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352" w:rsidRDefault="009E6352">
      <w:pPr>
        <w:pStyle w:val="a6"/>
        <w:rPr>
          <w:rFonts w:ascii="Times New Roman"/>
          <w:sz w:val="20"/>
        </w:rPr>
      </w:pPr>
    </w:p>
    <w:p w:rsidR="009E6352" w:rsidRDefault="009E6352">
      <w:pPr>
        <w:pStyle w:val="a6"/>
        <w:rPr>
          <w:rFonts w:ascii="Times New Roman"/>
          <w:sz w:val="20"/>
        </w:rPr>
      </w:pPr>
    </w:p>
    <w:p w:rsidR="009E6352" w:rsidRDefault="009E6352">
      <w:pPr>
        <w:pStyle w:val="a6"/>
        <w:rPr>
          <w:rFonts w:ascii="Times New Roman"/>
          <w:sz w:val="20"/>
        </w:rPr>
      </w:pPr>
    </w:p>
    <w:p w:rsidR="009E6352" w:rsidRDefault="009E6352">
      <w:pPr>
        <w:pStyle w:val="a6"/>
        <w:spacing w:before="4"/>
        <w:rPr>
          <w:rFonts w:ascii="Times New Roman"/>
        </w:rPr>
      </w:pPr>
    </w:p>
    <w:p w:rsidR="009E6352" w:rsidRDefault="00EE4F58">
      <w:pPr>
        <w:pStyle w:val="1"/>
        <w:spacing w:before="50"/>
        <w:rPr>
          <w:sz w:val="48"/>
          <w:szCs w:val="48"/>
          <w:lang w:val="en-US"/>
        </w:rPr>
      </w:pPr>
      <w:r>
        <w:rPr>
          <w:rFonts w:hint="eastAsia"/>
          <w:sz w:val="48"/>
          <w:szCs w:val="48"/>
          <w:lang w:val="en-US"/>
        </w:rPr>
        <w:t xml:space="preserve"> </w:t>
      </w:r>
      <w:r>
        <w:rPr>
          <w:rFonts w:hint="eastAsia"/>
          <w:sz w:val="48"/>
          <w:szCs w:val="48"/>
          <w:lang w:val="en-US"/>
        </w:rPr>
        <w:t>武邑宏达学校</w:t>
      </w:r>
    </w:p>
    <w:p w:rsidR="009E6352" w:rsidRDefault="009E6352">
      <w:pPr>
        <w:pStyle w:val="1"/>
        <w:spacing w:before="50"/>
        <w:rPr>
          <w:sz w:val="48"/>
          <w:szCs w:val="48"/>
          <w:lang w:val="en-US"/>
        </w:rPr>
      </w:pPr>
    </w:p>
    <w:p w:rsidR="009E6352" w:rsidRDefault="00EE4F58">
      <w:pPr>
        <w:pStyle w:val="1"/>
        <w:spacing w:before="50"/>
        <w:rPr>
          <w:sz w:val="48"/>
          <w:szCs w:val="48"/>
          <w:lang w:val="en-US"/>
        </w:rPr>
      </w:pPr>
      <w:r>
        <w:rPr>
          <w:rFonts w:hint="eastAsia"/>
          <w:sz w:val="48"/>
          <w:szCs w:val="48"/>
          <w:lang w:val="en-US"/>
        </w:rPr>
        <w:t>综合楼采购安装多媒体一体机及黑板项目</w:t>
      </w:r>
    </w:p>
    <w:p w:rsidR="009E6352" w:rsidRDefault="009E6352"/>
    <w:p w:rsidR="009E6352" w:rsidRDefault="00EE4F58">
      <w:pPr>
        <w:spacing w:before="255"/>
        <w:ind w:left="655" w:right="676"/>
        <w:jc w:val="center"/>
        <w:rPr>
          <w:b/>
          <w:sz w:val="84"/>
        </w:rPr>
      </w:pPr>
      <w:r>
        <w:rPr>
          <w:b/>
          <w:sz w:val="84"/>
        </w:rPr>
        <w:t>招</w:t>
      </w:r>
    </w:p>
    <w:p w:rsidR="009E6352" w:rsidRDefault="00EE4F58">
      <w:pPr>
        <w:spacing w:before="255"/>
        <w:ind w:left="655" w:right="676"/>
        <w:jc w:val="center"/>
        <w:rPr>
          <w:b/>
          <w:sz w:val="84"/>
        </w:rPr>
      </w:pPr>
      <w:r>
        <w:rPr>
          <w:b/>
          <w:sz w:val="84"/>
        </w:rPr>
        <w:t>标</w:t>
      </w:r>
    </w:p>
    <w:p w:rsidR="009E6352" w:rsidRDefault="00EE4F58">
      <w:pPr>
        <w:spacing w:before="255"/>
        <w:ind w:left="655" w:right="676"/>
        <w:jc w:val="center"/>
        <w:rPr>
          <w:b/>
          <w:sz w:val="84"/>
        </w:rPr>
      </w:pPr>
      <w:r>
        <w:rPr>
          <w:b/>
          <w:sz w:val="84"/>
        </w:rPr>
        <w:t>文</w:t>
      </w:r>
    </w:p>
    <w:p w:rsidR="009E6352" w:rsidRDefault="00EE4F58">
      <w:pPr>
        <w:spacing w:before="255"/>
        <w:ind w:left="655" w:right="676"/>
        <w:jc w:val="center"/>
        <w:rPr>
          <w:b/>
          <w:sz w:val="63"/>
        </w:rPr>
      </w:pPr>
      <w:r>
        <w:rPr>
          <w:b/>
          <w:sz w:val="84"/>
        </w:rPr>
        <w:t>件</w:t>
      </w:r>
    </w:p>
    <w:p w:rsidR="009E6352" w:rsidRDefault="009E6352">
      <w:pPr>
        <w:pStyle w:val="a6"/>
        <w:rPr>
          <w:b/>
          <w:sz w:val="32"/>
        </w:rPr>
      </w:pPr>
    </w:p>
    <w:p w:rsidR="009E6352" w:rsidRDefault="009E6352">
      <w:pPr>
        <w:pStyle w:val="a6"/>
        <w:rPr>
          <w:b/>
          <w:sz w:val="32"/>
        </w:rPr>
      </w:pPr>
    </w:p>
    <w:p w:rsidR="009E6352" w:rsidRDefault="00EE4F58">
      <w:pPr>
        <w:pStyle w:val="3"/>
        <w:spacing w:before="209"/>
        <w:ind w:left="1162" w:firstLineChars="300" w:firstLine="904"/>
        <w:rPr>
          <w:lang w:val="en-US"/>
        </w:rPr>
      </w:pPr>
      <w:r>
        <w:rPr>
          <w:rFonts w:hint="eastAsia"/>
        </w:rPr>
        <w:t>招标</w:t>
      </w:r>
      <w:r>
        <w:t>人：</w:t>
      </w:r>
      <w:r>
        <w:rPr>
          <w:rFonts w:hint="eastAsia"/>
        </w:rPr>
        <w:t>武邑宏达学校</w:t>
      </w:r>
      <w:r>
        <w:rPr>
          <w:rFonts w:hint="eastAsia"/>
        </w:rPr>
        <w:t xml:space="preserve"> </w:t>
      </w:r>
    </w:p>
    <w:p w:rsidR="009E6352" w:rsidRDefault="009E6352">
      <w:pPr>
        <w:pStyle w:val="a6"/>
        <w:spacing w:before="9"/>
        <w:rPr>
          <w:b/>
          <w:sz w:val="30"/>
        </w:rPr>
      </w:pPr>
    </w:p>
    <w:p w:rsidR="009E6352" w:rsidRDefault="009E6352">
      <w:pPr>
        <w:ind w:left="1164" w:firstLineChars="300" w:firstLine="904"/>
        <w:rPr>
          <w:b/>
          <w:sz w:val="30"/>
        </w:rPr>
      </w:pPr>
    </w:p>
    <w:p w:rsidR="009E6352" w:rsidRDefault="00EE4F58">
      <w:pPr>
        <w:ind w:left="1164" w:firstLineChars="300" w:firstLine="904"/>
        <w:rPr>
          <w:b/>
          <w:sz w:val="30"/>
        </w:rPr>
      </w:pPr>
      <w:r>
        <w:rPr>
          <w:rFonts w:hint="eastAsia"/>
          <w:b/>
          <w:sz w:val="30"/>
        </w:rPr>
        <w:t>招标</w:t>
      </w:r>
      <w:r>
        <w:rPr>
          <w:b/>
          <w:sz w:val="30"/>
        </w:rPr>
        <w:t>代理机构：</w:t>
      </w:r>
      <w:r>
        <w:rPr>
          <w:rFonts w:hint="eastAsia"/>
          <w:b/>
          <w:sz w:val="30"/>
        </w:rPr>
        <w:t>河北裕丰工程管理服务有限公司</w:t>
      </w:r>
    </w:p>
    <w:p w:rsidR="009E6352" w:rsidRDefault="009E6352">
      <w:pPr>
        <w:pStyle w:val="a6"/>
        <w:spacing w:before="9"/>
        <w:rPr>
          <w:b/>
          <w:sz w:val="30"/>
        </w:rPr>
      </w:pPr>
    </w:p>
    <w:p w:rsidR="009E6352" w:rsidRDefault="00EE4F58">
      <w:pPr>
        <w:ind w:left="905" w:right="356"/>
        <w:jc w:val="center"/>
        <w:rPr>
          <w:b/>
          <w:sz w:val="30"/>
        </w:rPr>
      </w:pPr>
      <w:r>
        <w:rPr>
          <w:b/>
          <w:spacing w:val="7"/>
          <w:sz w:val="30"/>
        </w:rPr>
        <w:t>编制日期：</w:t>
      </w:r>
      <w:r>
        <w:rPr>
          <w:rFonts w:hint="eastAsia"/>
          <w:b/>
          <w:spacing w:val="5"/>
          <w:sz w:val="30"/>
        </w:rPr>
        <w:t>202</w:t>
      </w:r>
      <w:r>
        <w:rPr>
          <w:rFonts w:hint="eastAsia"/>
          <w:b/>
          <w:spacing w:val="5"/>
          <w:sz w:val="30"/>
          <w:lang w:val="en-US"/>
        </w:rPr>
        <w:t>3</w:t>
      </w:r>
      <w:r>
        <w:rPr>
          <w:b/>
          <w:spacing w:val="-46"/>
          <w:sz w:val="30"/>
        </w:rPr>
        <w:t>年</w:t>
      </w:r>
      <w:r>
        <w:rPr>
          <w:rFonts w:hint="eastAsia"/>
          <w:b/>
          <w:spacing w:val="-46"/>
          <w:sz w:val="30"/>
          <w:lang w:val="en-US"/>
        </w:rPr>
        <w:t>9</w:t>
      </w:r>
      <w:r>
        <w:rPr>
          <w:b/>
          <w:spacing w:val="-35"/>
          <w:sz w:val="30"/>
        </w:rPr>
        <w:t>月</w:t>
      </w:r>
    </w:p>
    <w:p w:rsidR="009E6352" w:rsidRDefault="009E6352">
      <w:pPr>
        <w:jc w:val="center"/>
        <w:rPr>
          <w:sz w:val="30"/>
        </w:rPr>
        <w:sectPr w:rsidR="009E6352">
          <w:footerReference w:type="default" r:id="rId8"/>
          <w:type w:val="continuous"/>
          <w:pgSz w:w="11910" w:h="16840"/>
          <w:pgMar w:top="1580" w:right="1220" w:bottom="280" w:left="1240" w:header="720" w:footer="720" w:gutter="0"/>
          <w:cols w:space="720"/>
        </w:sectPr>
      </w:pPr>
    </w:p>
    <w:p w:rsidR="009E6352" w:rsidRDefault="009E6352">
      <w:pPr>
        <w:tabs>
          <w:tab w:val="left" w:pos="962"/>
        </w:tabs>
        <w:spacing w:before="5"/>
        <w:ind w:right="17"/>
        <w:jc w:val="center"/>
        <w:rPr>
          <w:b/>
          <w:sz w:val="48"/>
        </w:rPr>
      </w:pPr>
    </w:p>
    <w:p w:rsidR="009E6352" w:rsidRDefault="00EE4F58">
      <w:pPr>
        <w:tabs>
          <w:tab w:val="left" w:pos="962"/>
        </w:tabs>
        <w:spacing w:before="5"/>
        <w:ind w:right="17"/>
        <w:jc w:val="center"/>
        <w:rPr>
          <w:b/>
          <w:sz w:val="48"/>
        </w:rPr>
      </w:pPr>
      <w:r>
        <w:rPr>
          <w:b/>
          <w:sz w:val="48"/>
        </w:rPr>
        <w:t>目</w:t>
      </w:r>
      <w:r>
        <w:rPr>
          <w:b/>
          <w:sz w:val="48"/>
        </w:rPr>
        <w:tab/>
      </w:r>
      <w:r>
        <w:rPr>
          <w:b/>
          <w:sz w:val="48"/>
        </w:rPr>
        <w:t>录</w:t>
      </w:r>
    </w:p>
    <w:p w:rsidR="009E6352" w:rsidRDefault="009E6352">
      <w:pPr>
        <w:pStyle w:val="a6"/>
        <w:spacing w:before="9"/>
        <w:rPr>
          <w:b/>
          <w:sz w:val="49"/>
        </w:rPr>
      </w:pPr>
    </w:p>
    <w:p w:rsidR="009E6352" w:rsidRDefault="009E6352">
      <w:pPr>
        <w:pStyle w:val="3"/>
        <w:tabs>
          <w:tab w:val="left" w:pos="2067"/>
        </w:tabs>
        <w:spacing w:line="480" w:lineRule="auto"/>
      </w:pPr>
      <w:hyperlink w:anchor="_bookmark0" w:history="1">
        <w:r w:rsidR="00EE4F58">
          <w:t>第一部分</w:t>
        </w:r>
        <w:r w:rsidR="00EE4F58">
          <w:tab/>
        </w:r>
        <w:r w:rsidR="00EE4F58">
          <w:t>招标公告</w:t>
        </w:r>
      </w:hyperlink>
    </w:p>
    <w:p w:rsidR="009E6352" w:rsidRDefault="009E6352">
      <w:pPr>
        <w:tabs>
          <w:tab w:val="left" w:pos="2067"/>
        </w:tabs>
        <w:spacing w:before="199" w:line="480" w:lineRule="auto"/>
        <w:ind w:left="562" w:right="3162"/>
        <w:rPr>
          <w:b/>
          <w:sz w:val="30"/>
        </w:rPr>
      </w:pPr>
      <w:hyperlink w:anchor="_bookmark1" w:history="1">
        <w:r w:rsidR="00EE4F58">
          <w:rPr>
            <w:b/>
            <w:sz w:val="30"/>
          </w:rPr>
          <w:t>第二部分</w:t>
        </w:r>
        <w:r w:rsidR="00EE4F58">
          <w:rPr>
            <w:b/>
            <w:sz w:val="30"/>
          </w:rPr>
          <w:tab/>
        </w:r>
        <w:r w:rsidR="00EE4F58">
          <w:rPr>
            <w:b/>
            <w:sz w:val="30"/>
          </w:rPr>
          <w:t>投标人须知前附表及投标人须</w:t>
        </w:r>
        <w:r w:rsidR="00EE4F58">
          <w:rPr>
            <w:b/>
            <w:spacing w:val="-15"/>
            <w:sz w:val="30"/>
          </w:rPr>
          <w:t>知</w:t>
        </w:r>
      </w:hyperlink>
    </w:p>
    <w:p w:rsidR="009E6352" w:rsidRDefault="00EE4F58">
      <w:pPr>
        <w:tabs>
          <w:tab w:val="left" w:pos="2067"/>
        </w:tabs>
        <w:spacing w:before="199" w:line="480" w:lineRule="auto"/>
        <w:ind w:left="562" w:right="3162"/>
      </w:pPr>
      <w:r>
        <w:rPr>
          <w:b/>
          <w:sz w:val="30"/>
        </w:rPr>
        <w:t>第三部分</w:t>
      </w:r>
      <w:r>
        <w:rPr>
          <w:b/>
          <w:sz w:val="30"/>
        </w:rPr>
        <w:tab/>
      </w:r>
      <w:r>
        <w:rPr>
          <w:rFonts w:hint="eastAsia"/>
          <w:b/>
          <w:sz w:val="30"/>
          <w:lang w:val="en-US"/>
        </w:rPr>
        <w:t>技术规格要求及数量清单</w:t>
      </w:r>
    </w:p>
    <w:p w:rsidR="009E6352" w:rsidRDefault="009E6352">
      <w:pPr>
        <w:tabs>
          <w:tab w:val="left" w:pos="2067"/>
        </w:tabs>
        <w:spacing w:line="480" w:lineRule="auto"/>
        <w:ind w:left="562" w:right="5269"/>
        <w:rPr>
          <w:b/>
          <w:sz w:val="30"/>
        </w:rPr>
      </w:pPr>
      <w:hyperlink w:anchor="_bookmark2" w:history="1">
        <w:r w:rsidR="00EE4F58">
          <w:rPr>
            <w:b/>
            <w:sz w:val="30"/>
          </w:rPr>
          <w:t>第四部分</w:t>
        </w:r>
        <w:r w:rsidR="00EE4F58">
          <w:rPr>
            <w:b/>
            <w:sz w:val="30"/>
          </w:rPr>
          <w:tab/>
        </w:r>
        <w:r w:rsidR="00EE4F58">
          <w:rPr>
            <w:b/>
            <w:sz w:val="30"/>
          </w:rPr>
          <w:t>合同主要条款</w:t>
        </w:r>
      </w:hyperlink>
      <w:r w:rsidRPr="009E6352">
        <w:fldChar w:fldCharType="begin"/>
      </w:r>
      <w:r w:rsidR="00EE4F58">
        <w:instrText xml:space="preserve"> HYPERLINK \l "_bookmark3" </w:instrText>
      </w:r>
      <w:r w:rsidRPr="009E6352">
        <w:fldChar w:fldCharType="separate"/>
      </w:r>
      <w:r w:rsidR="00EE4F58">
        <w:rPr>
          <w:b/>
          <w:sz w:val="30"/>
        </w:rPr>
        <w:t xml:space="preserve"> </w:t>
      </w:r>
    </w:p>
    <w:p w:rsidR="009E6352" w:rsidRDefault="00EE4F58">
      <w:pPr>
        <w:tabs>
          <w:tab w:val="left" w:pos="2067"/>
        </w:tabs>
        <w:spacing w:line="480" w:lineRule="auto"/>
        <w:ind w:left="562" w:right="5269"/>
        <w:rPr>
          <w:b/>
          <w:spacing w:val="-16"/>
          <w:sz w:val="30"/>
        </w:rPr>
      </w:pPr>
      <w:r>
        <w:rPr>
          <w:b/>
          <w:sz w:val="30"/>
        </w:rPr>
        <w:t>第五部分</w:t>
      </w:r>
      <w:r>
        <w:rPr>
          <w:b/>
          <w:sz w:val="30"/>
        </w:rPr>
        <w:tab/>
      </w:r>
      <w:r>
        <w:rPr>
          <w:b/>
          <w:sz w:val="30"/>
        </w:rPr>
        <w:t>评标原则及办</w:t>
      </w:r>
      <w:r>
        <w:rPr>
          <w:b/>
          <w:spacing w:val="-16"/>
          <w:sz w:val="30"/>
        </w:rPr>
        <w:t>法</w:t>
      </w:r>
      <w:r w:rsidR="009E6352">
        <w:rPr>
          <w:b/>
          <w:spacing w:val="-16"/>
          <w:sz w:val="30"/>
        </w:rPr>
        <w:fldChar w:fldCharType="end"/>
      </w:r>
    </w:p>
    <w:p w:rsidR="009E6352" w:rsidRDefault="009E6352">
      <w:pPr>
        <w:tabs>
          <w:tab w:val="left" w:pos="2067"/>
        </w:tabs>
        <w:spacing w:line="480" w:lineRule="auto"/>
        <w:ind w:left="562" w:right="5269"/>
        <w:rPr>
          <w:b/>
          <w:sz w:val="30"/>
        </w:rPr>
      </w:pPr>
      <w:hyperlink w:anchor="_bookmark4" w:history="1">
        <w:r w:rsidR="00EE4F58">
          <w:rPr>
            <w:b/>
            <w:sz w:val="30"/>
          </w:rPr>
          <w:t>第六部分</w:t>
        </w:r>
        <w:r w:rsidR="00EE4F58">
          <w:rPr>
            <w:b/>
            <w:sz w:val="30"/>
          </w:rPr>
          <w:tab/>
        </w:r>
        <w:r w:rsidR="00EE4F58">
          <w:rPr>
            <w:b/>
            <w:sz w:val="30"/>
          </w:rPr>
          <w:t>投标文件格式</w:t>
        </w:r>
      </w:hyperlink>
    </w:p>
    <w:p w:rsidR="009E6352" w:rsidRDefault="009E6352">
      <w:pPr>
        <w:spacing w:line="480" w:lineRule="auto"/>
        <w:rPr>
          <w:sz w:val="30"/>
        </w:rPr>
        <w:sectPr w:rsidR="009E6352">
          <w:footerReference w:type="default" r:id="rId9"/>
          <w:pgSz w:w="11910" w:h="16840"/>
          <w:pgMar w:top="1420" w:right="1220" w:bottom="1320" w:left="1240" w:header="0" w:footer="1130" w:gutter="0"/>
          <w:cols w:space="720"/>
        </w:sectPr>
      </w:pPr>
    </w:p>
    <w:p w:rsidR="009E6352" w:rsidRDefault="00EE4F58">
      <w:pPr>
        <w:tabs>
          <w:tab w:val="left" w:pos="1807"/>
        </w:tabs>
        <w:spacing w:before="23"/>
        <w:ind w:right="12"/>
        <w:jc w:val="center"/>
        <w:rPr>
          <w:b/>
          <w:sz w:val="36"/>
        </w:rPr>
      </w:pPr>
      <w:bookmarkStart w:id="0" w:name="_bookmark1"/>
      <w:bookmarkStart w:id="1" w:name="_bookmark0"/>
      <w:bookmarkEnd w:id="0"/>
      <w:bookmarkEnd w:id="1"/>
      <w:r>
        <w:rPr>
          <w:b/>
          <w:sz w:val="36"/>
        </w:rPr>
        <w:lastRenderedPageBreak/>
        <w:t>第一部分</w:t>
      </w:r>
      <w:r>
        <w:rPr>
          <w:b/>
          <w:sz w:val="36"/>
        </w:rPr>
        <w:tab/>
      </w:r>
      <w:r>
        <w:rPr>
          <w:b/>
          <w:sz w:val="36"/>
        </w:rPr>
        <w:t>招标公告</w:t>
      </w:r>
    </w:p>
    <w:p w:rsidR="009E6352" w:rsidRDefault="009E6352">
      <w:pPr>
        <w:spacing w:line="360" w:lineRule="auto"/>
        <w:ind w:leftChars="190" w:left="418"/>
        <w:rPr>
          <w:lang w:val="en-US"/>
        </w:rPr>
      </w:pPr>
    </w:p>
    <w:p w:rsidR="009E6352" w:rsidRDefault="00EE4F58">
      <w:pPr>
        <w:spacing w:line="360" w:lineRule="auto"/>
        <w:ind w:leftChars="190" w:left="418"/>
        <w:rPr>
          <w:lang w:val="en-US"/>
        </w:rPr>
      </w:pPr>
      <w:r>
        <w:rPr>
          <w:rFonts w:hint="eastAsia"/>
          <w:lang w:val="en-US"/>
        </w:rPr>
        <w:t>招标</w:t>
      </w:r>
      <w:r>
        <w:rPr>
          <w:rFonts w:hint="eastAsia"/>
        </w:rPr>
        <w:t>人名称：武邑宏达学校</w:t>
      </w:r>
      <w:r>
        <w:rPr>
          <w:rFonts w:hint="eastAsia"/>
        </w:rPr>
        <w:t xml:space="preserve"> </w:t>
      </w:r>
      <w:r>
        <w:rPr>
          <w:rFonts w:hint="eastAsia"/>
          <w:lang w:val="en-US"/>
        </w:rPr>
        <w:t xml:space="preserve"> </w:t>
      </w:r>
    </w:p>
    <w:p w:rsidR="009E6352" w:rsidRDefault="00EE4F58">
      <w:pPr>
        <w:spacing w:line="360" w:lineRule="auto"/>
        <w:ind w:leftChars="190" w:left="418"/>
        <w:rPr>
          <w:lang w:val="en-US"/>
        </w:rPr>
      </w:pPr>
      <w:r>
        <w:rPr>
          <w:rFonts w:hint="eastAsia"/>
        </w:rPr>
        <w:t>招标人地址：武邑宏达学校</w:t>
      </w:r>
    </w:p>
    <w:p w:rsidR="009E6352" w:rsidRDefault="00EE4F58">
      <w:pPr>
        <w:widowControl/>
        <w:shd w:val="clear" w:color="auto" w:fill="FFFFFF"/>
        <w:spacing w:line="360" w:lineRule="auto"/>
        <w:ind w:firstLineChars="200" w:firstLine="440"/>
        <w:rPr>
          <w:lang w:val="en-US"/>
        </w:rPr>
      </w:pPr>
      <w:r>
        <w:rPr>
          <w:rFonts w:hint="eastAsia"/>
        </w:rPr>
        <w:t>招标人联系方式：</w:t>
      </w:r>
      <w:r>
        <w:rPr>
          <w:rFonts w:hint="eastAsia"/>
          <w:sz w:val="24"/>
        </w:rPr>
        <w:t>吕</w:t>
      </w:r>
      <w:r>
        <w:rPr>
          <w:rFonts w:hint="eastAsia"/>
          <w:sz w:val="24"/>
        </w:rPr>
        <w:t>老师</w:t>
      </w:r>
      <w:r>
        <w:rPr>
          <w:rFonts w:hint="eastAsia"/>
          <w:lang w:val="en-US"/>
        </w:rPr>
        <w:t xml:space="preserve">   </w:t>
      </w:r>
      <w:r>
        <w:rPr>
          <w:rFonts w:hint="eastAsia"/>
          <w:sz w:val="24"/>
        </w:rPr>
        <w:t>18532402819</w:t>
      </w:r>
    </w:p>
    <w:p w:rsidR="009E6352" w:rsidRDefault="00EE4F58">
      <w:pPr>
        <w:spacing w:line="360" w:lineRule="auto"/>
        <w:ind w:leftChars="190" w:left="418"/>
      </w:pPr>
      <w:r>
        <w:rPr>
          <w:rFonts w:hint="eastAsia"/>
        </w:rPr>
        <w:t>招标代理机构全称：河北裕丰工程管理服务有限公司</w:t>
      </w:r>
      <w:r>
        <w:rPr>
          <w:rFonts w:hint="eastAsia"/>
        </w:rPr>
        <w:t xml:space="preserve"> </w:t>
      </w:r>
    </w:p>
    <w:p w:rsidR="009E6352" w:rsidRDefault="00EE4F58">
      <w:pPr>
        <w:spacing w:line="360" w:lineRule="auto"/>
        <w:ind w:leftChars="190" w:left="418"/>
      </w:pPr>
      <w:r>
        <w:rPr>
          <w:rFonts w:hint="eastAsia"/>
        </w:rPr>
        <w:t>招标代理机构地址：河北省衡水市桃城区红旗大街</w:t>
      </w:r>
      <w:r>
        <w:rPr>
          <w:rFonts w:hint="eastAsia"/>
        </w:rPr>
        <w:t>1469</w:t>
      </w:r>
      <w:r>
        <w:rPr>
          <w:rFonts w:hint="eastAsia"/>
        </w:rPr>
        <w:t>号天玺香苑小区中景大厦</w:t>
      </w:r>
      <w:r>
        <w:rPr>
          <w:rFonts w:hint="eastAsia"/>
        </w:rPr>
        <w:t>7</w:t>
      </w:r>
      <w:r>
        <w:rPr>
          <w:rFonts w:hint="eastAsia"/>
        </w:rPr>
        <w:t>层</w:t>
      </w:r>
      <w:r>
        <w:rPr>
          <w:rFonts w:hint="eastAsia"/>
        </w:rPr>
        <w:t>710</w:t>
      </w:r>
      <w:r>
        <w:rPr>
          <w:rFonts w:hint="eastAsia"/>
        </w:rPr>
        <w:t>室</w:t>
      </w:r>
    </w:p>
    <w:p w:rsidR="009E6352" w:rsidRDefault="00EE4F58">
      <w:pPr>
        <w:spacing w:line="360" w:lineRule="auto"/>
        <w:ind w:leftChars="190" w:left="418"/>
        <w:rPr>
          <w:lang w:val="en-US"/>
        </w:rPr>
      </w:pPr>
      <w:r>
        <w:rPr>
          <w:rFonts w:hint="eastAsia"/>
        </w:rPr>
        <w:t>招标代理机构联系方式：孙工</w:t>
      </w:r>
      <w:r>
        <w:rPr>
          <w:rFonts w:hint="eastAsia"/>
          <w:lang w:val="en-US"/>
        </w:rPr>
        <w:t xml:space="preserve"> </w:t>
      </w:r>
      <w:r>
        <w:rPr>
          <w:rFonts w:hint="eastAsia"/>
        </w:rPr>
        <w:t xml:space="preserve">  </w:t>
      </w:r>
      <w:r>
        <w:rPr>
          <w:rFonts w:hint="eastAsia"/>
          <w:lang w:val="en-US"/>
        </w:rPr>
        <w:t>15930396123</w:t>
      </w:r>
    </w:p>
    <w:p w:rsidR="009E6352" w:rsidRDefault="00EE4F58">
      <w:pPr>
        <w:spacing w:line="360" w:lineRule="auto"/>
        <w:ind w:leftChars="190" w:left="418"/>
      </w:pPr>
      <w:r>
        <w:rPr>
          <w:rFonts w:hint="eastAsia"/>
        </w:rPr>
        <w:t>招标方式：公开招标</w:t>
      </w:r>
    </w:p>
    <w:p w:rsidR="009E6352" w:rsidRDefault="00EE4F58">
      <w:pPr>
        <w:spacing w:line="360" w:lineRule="auto"/>
        <w:ind w:leftChars="190" w:left="418"/>
        <w:rPr>
          <w:color w:val="000000" w:themeColor="text1"/>
          <w:lang w:val="en-US"/>
        </w:rPr>
      </w:pPr>
      <w:r>
        <w:rPr>
          <w:rFonts w:hint="eastAsia"/>
          <w:color w:val="000000" w:themeColor="text1"/>
          <w:lang w:val="en-US"/>
        </w:rPr>
        <w:t>最高限价</w:t>
      </w:r>
      <w:r>
        <w:rPr>
          <w:rFonts w:hint="eastAsia"/>
          <w:color w:val="000000" w:themeColor="text1"/>
        </w:rPr>
        <w:t>：</w:t>
      </w:r>
      <w:r>
        <w:rPr>
          <w:rFonts w:hint="eastAsia"/>
          <w:color w:val="000000" w:themeColor="text1"/>
          <w:lang w:val="en-US"/>
        </w:rPr>
        <w:t>80000.00</w:t>
      </w:r>
      <w:r>
        <w:rPr>
          <w:rFonts w:hint="eastAsia"/>
          <w:color w:val="000000" w:themeColor="text1"/>
          <w:lang w:val="en-US"/>
        </w:rPr>
        <w:t>元</w:t>
      </w:r>
    </w:p>
    <w:p w:rsidR="009E6352" w:rsidRDefault="00EE4F58">
      <w:pPr>
        <w:spacing w:line="360" w:lineRule="auto"/>
        <w:ind w:leftChars="190" w:left="418"/>
        <w:rPr>
          <w:lang w:val="en-US"/>
        </w:rPr>
      </w:pPr>
      <w:r>
        <w:rPr>
          <w:rFonts w:hint="eastAsia"/>
        </w:rPr>
        <w:t>建设内容：多媒体一体机及黑板（</w:t>
      </w:r>
      <w:r>
        <w:rPr>
          <w:rFonts w:hint="eastAsia"/>
          <w:lang w:val="en-US"/>
        </w:rPr>
        <w:t>详见技术规格要求及数量清单</w:t>
      </w:r>
      <w:r>
        <w:rPr>
          <w:rFonts w:hint="eastAsia"/>
        </w:rPr>
        <w:t>）。</w:t>
      </w:r>
    </w:p>
    <w:p w:rsidR="009E6352" w:rsidRDefault="00EE4F58">
      <w:pPr>
        <w:spacing w:line="360" w:lineRule="auto"/>
        <w:ind w:firstLineChars="200" w:firstLine="440"/>
        <w:rPr>
          <w:color w:val="FF0000"/>
          <w:lang w:val="en-US"/>
        </w:rPr>
      </w:pPr>
      <w:r>
        <w:rPr>
          <w:rFonts w:hint="eastAsia"/>
          <w:color w:val="FF0000"/>
        </w:rPr>
        <w:t>工期：</w:t>
      </w:r>
      <w:r>
        <w:rPr>
          <w:rFonts w:hint="eastAsia"/>
          <w:color w:val="FF0000"/>
          <w:lang w:val="en-US"/>
        </w:rPr>
        <w:t>15</w:t>
      </w:r>
      <w:r>
        <w:rPr>
          <w:rFonts w:hint="eastAsia"/>
          <w:color w:val="FF0000"/>
        </w:rPr>
        <w:t>日历天</w:t>
      </w:r>
    </w:p>
    <w:p w:rsidR="009E6352" w:rsidRDefault="00EE4F58">
      <w:pPr>
        <w:spacing w:line="360" w:lineRule="auto"/>
        <w:ind w:leftChars="190" w:left="418"/>
      </w:pPr>
      <w:r>
        <w:rPr>
          <w:rFonts w:hint="eastAsia"/>
        </w:rPr>
        <w:t>项目实施地点：</w:t>
      </w:r>
      <w:r>
        <w:rPr>
          <w:rFonts w:hint="eastAsia"/>
          <w:lang w:val="en-US"/>
        </w:rPr>
        <w:t>甲方指定地点</w:t>
      </w:r>
      <w:r>
        <w:rPr>
          <w:rFonts w:hint="eastAsia"/>
        </w:rPr>
        <w:t>。</w:t>
      </w:r>
    </w:p>
    <w:p w:rsidR="009E6352" w:rsidRDefault="00EE4F58">
      <w:pPr>
        <w:spacing w:line="360" w:lineRule="auto"/>
        <w:ind w:leftChars="190" w:left="418"/>
      </w:pPr>
      <w:r>
        <w:rPr>
          <w:rFonts w:hint="eastAsia"/>
        </w:rPr>
        <w:t>本次招标要求投标人须具备以下资格要求：</w:t>
      </w:r>
    </w:p>
    <w:p w:rsidR="009E6352" w:rsidRDefault="00EE4F58">
      <w:pPr>
        <w:spacing w:line="360" w:lineRule="auto"/>
        <w:ind w:leftChars="190" w:left="418"/>
      </w:pPr>
      <w:r>
        <w:rPr>
          <w:rFonts w:hint="eastAsia"/>
          <w:lang w:val="en-US"/>
        </w:rPr>
        <w:t>1</w:t>
      </w:r>
      <w:r>
        <w:rPr>
          <w:rFonts w:hint="eastAsia"/>
          <w:lang w:val="en-US"/>
        </w:rPr>
        <w:t>、投标人</w:t>
      </w:r>
      <w:r>
        <w:rPr>
          <w:rFonts w:hint="eastAsia"/>
          <w:lang w:val="en-US"/>
        </w:rPr>
        <w:t>须</w:t>
      </w:r>
      <w:r>
        <w:rPr>
          <w:rFonts w:hint="eastAsia"/>
          <w:lang w:val="en-US"/>
        </w:rPr>
        <w:t>具有独立法人资格，具有合法有效的营业执照、组织机构代码证、税务登记证（或三证合一营业执照），并在人员、设备、资金等方面具有相应的施工能力；</w:t>
      </w:r>
      <w:r>
        <w:rPr>
          <w:rFonts w:hint="eastAsia"/>
          <w:lang w:val="en-US"/>
        </w:rPr>
        <w:t xml:space="preserve"> </w:t>
      </w:r>
    </w:p>
    <w:p w:rsidR="009E6352" w:rsidRDefault="00EE4F58">
      <w:pPr>
        <w:spacing w:line="360" w:lineRule="auto"/>
        <w:ind w:leftChars="190" w:left="418"/>
      </w:pPr>
      <w:r>
        <w:rPr>
          <w:rFonts w:hint="eastAsia"/>
          <w:lang w:val="en-US"/>
        </w:rPr>
        <w:t>2</w:t>
      </w:r>
      <w:r>
        <w:rPr>
          <w:rFonts w:hint="eastAsia"/>
          <w:lang w:val="en-US"/>
        </w:rPr>
        <w:t>、本项目</w:t>
      </w:r>
      <w:r>
        <w:rPr>
          <w:rFonts w:hint="eastAsia"/>
        </w:rPr>
        <w:t>不接受联合体投标。</w:t>
      </w:r>
    </w:p>
    <w:p w:rsidR="009E6352" w:rsidRDefault="00EE4F58">
      <w:pPr>
        <w:spacing w:line="360" w:lineRule="auto"/>
        <w:ind w:leftChars="190" w:left="418"/>
        <w:rPr>
          <w:color w:val="FF0000"/>
        </w:rPr>
      </w:pPr>
      <w:r>
        <w:rPr>
          <w:rFonts w:hint="eastAsia"/>
          <w:color w:val="FF0000"/>
        </w:rPr>
        <w:t>下载招标文件开始日期：</w:t>
      </w:r>
      <w:r>
        <w:rPr>
          <w:rFonts w:hint="eastAsia"/>
          <w:color w:val="FF0000"/>
        </w:rPr>
        <w:t>2023</w:t>
      </w:r>
      <w:r>
        <w:rPr>
          <w:rFonts w:hint="eastAsia"/>
          <w:color w:val="FF0000"/>
          <w:lang w:val="en-US"/>
        </w:rPr>
        <w:t>年</w:t>
      </w:r>
      <w:r>
        <w:rPr>
          <w:rFonts w:hint="eastAsia"/>
          <w:color w:val="FF0000"/>
          <w:lang w:val="en-US"/>
        </w:rPr>
        <w:t>9</w:t>
      </w:r>
      <w:r>
        <w:rPr>
          <w:rFonts w:hint="eastAsia"/>
          <w:color w:val="FF0000"/>
        </w:rPr>
        <w:t>月</w:t>
      </w:r>
      <w:r>
        <w:rPr>
          <w:rFonts w:hint="eastAsia"/>
          <w:color w:val="FF0000"/>
          <w:lang w:val="en-US"/>
        </w:rPr>
        <w:t>19</w:t>
      </w:r>
      <w:r>
        <w:rPr>
          <w:rFonts w:hint="eastAsia"/>
          <w:color w:val="FF0000"/>
        </w:rPr>
        <w:t>日</w:t>
      </w:r>
    </w:p>
    <w:p w:rsidR="009E6352" w:rsidRDefault="00EE4F58">
      <w:pPr>
        <w:spacing w:line="360" w:lineRule="auto"/>
        <w:ind w:leftChars="190" w:left="418"/>
      </w:pPr>
      <w:r>
        <w:rPr>
          <w:rFonts w:hint="eastAsia"/>
        </w:rPr>
        <w:t>地点：武邑宏达学校</w:t>
      </w:r>
    </w:p>
    <w:p w:rsidR="009E6352" w:rsidRDefault="00EE4F58">
      <w:pPr>
        <w:spacing w:line="360" w:lineRule="auto"/>
        <w:ind w:leftChars="190" w:left="418"/>
      </w:pPr>
      <w:r>
        <w:rPr>
          <w:rFonts w:hint="eastAsia"/>
        </w:rPr>
        <w:t>联系人：葛老师</w:t>
      </w:r>
      <w:r>
        <w:rPr>
          <w:rFonts w:hint="eastAsia"/>
        </w:rPr>
        <w:t>   </w:t>
      </w:r>
    </w:p>
    <w:p w:rsidR="009E6352" w:rsidRDefault="00EE4F58">
      <w:pPr>
        <w:spacing w:line="360" w:lineRule="auto"/>
        <w:ind w:leftChars="190" w:left="418"/>
      </w:pPr>
      <w:r>
        <w:rPr>
          <w:rFonts w:hint="eastAsia"/>
        </w:rPr>
        <w:t>联系电话：</w:t>
      </w:r>
      <w:r>
        <w:rPr>
          <w:rFonts w:hint="eastAsia"/>
        </w:rPr>
        <w:t>0318-5738009   18532402819</w:t>
      </w:r>
    </w:p>
    <w:p w:rsidR="009E6352" w:rsidRDefault="00EE4F58">
      <w:pPr>
        <w:spacing w:line="360" w:lineRule="auto"/>
        <w:ind w:leftChars="190" w:left="418"/>
      </w:pPr>
      <w:r>
        <w:rPr>
          <w:rFonts w:hint="eastAsia"/>
        </w:rPr>
        <w:t>投标文件的递交：</w:t>
      </w:r>
    </w:p>
    <w:p w:rsidR="009E6352" w:rsidRDefault="00EE4F58">
      <w:pPr>
        <w:spacing w:line="360" w:lineRule="auto"/>
        <w:ind w:leftChars="190" w:left="418"/>
        <w:rPr>
          <w:color w:val="FF0000"/>
        </w:rPr>
      </w:pPr>
      <w:r>
        <w:rPr>
          <w:rFonts w:hint="eastAsia"/>
        </w:rPr>
        <w:t>投标文件递交的截止时间（同投标截止时间）</w:t>
      </w:r>
      <w:r>
        <w:rPr>
          <w:rFonts w:hint="eastAsia"/>
          <w:color w:val="FF0000"/>
        </w:rPr>
        <w:t>为：</w:t>
      </w:r>
      <w:r>
        <w:rPr>
          <w:rFonts w:hint="eastAsia"/>
          <w:color w:val="FF0000"/>
        </w:rPr>
        <w:t>2023</w:t>
      </w:r>
      <w:r>
        <w:rPr>
          <w:rFonts w:hint="eastAsia"/>
          <w:color w:val="FF0000"/>
        </w:rPr>
        <w:t>年</w:t>
      </w:r>
      <w:r>
        <w:rPr>
          <w:rFonts w:hint="eastAsia"/>
          <w:color w:val="FF0000"/>
          <w:lang w:val="en-US"/>
        </w:rPr>
        <w:t>10</w:t>
      </w:r>
      <w:r>
        <w:rPr>
          <w:rFonts w:hint="eastAsia"/>
          <w:color w:val="FF0000"/>
        </w:rPr>
        <w:t>月</w:t>
      </w:r>
      <w:r>
        <w:rPr>
          <w:rFonts w:hint="eastAsia"/>
          <w:color w:val="FF0000"/>
          <w:lang w:val="en-US"/>
        </w:rPr>
        <w:t>8</w:t>
      </w:r>
      <w:r>
        <w:rPr>
          <w:rFonts w:hint="eastAsia"/>
          <w:color w:val="FF0000"/>
        </w:rPr>
        <w:t>日</w:t>
      </w:r>
      <w:r>
        <w:rPr>
          <w:rFonts w:hint="eastAsia"/>
          <w:color w:val="FF0000"/>
          <w:lang w:val="en-US"/>
        </w:rPr>
        <w:t>09</w:t>
      </w:r>
      <w:r>
        <w:rPr>
          <w:rFonts w:hint="eastAsia"/>
          <w:color w:val="FF0000"/>
        </w:rPr>
        <w:t>时</w:t>
      </w:r>
      <w:r>
        <w:rPr>
          <w:rFonts w:hint="eastAsia"/>
          <w:color w:val="FF0000"/>
          <w:lang w:val="en-US"/>
        </w:rPr>
        <w:t>00</w:t>
      </w:r>
      <w:r>
        <w:rPr>
          <w:rFonts w:hint="eastAsia"/>
          <w:color w:val="FF0000"/>
        </w:rPr>
        <w:t>分。</w:t>
      </w:r>
    </w:p>
    <w:p w:rsidR="009E6352" w:rsidRDefault="00EE4F58">
      <w:pPr>
        <w:spacing w:line="360" w:lineRule="auto"/>
        <w:ind w:leftChars="190" w:left="418"/>
      </w:pPr>
      <w:r>
        <w:rPr>
          <w:rFonts w:hint="eastAsia"/>
        </w:rPr>
        <w:t>开标地点：学校科学馆阶梯教室。</w:t>
      </w:r>
    </w:p>
    <w:p w:rsidR="009E6352" w:rsidRDefault="00EE4F58">
      <w:pPr>
        <w:spacing w:line="360" w:lineRule="auto"/>
        <w:ind w:leftChars="190" w:left="418"/>
      </w:pPr>
      <w:r>
        <w:rPr>
          <w:rFonts w:hint="eastAsia"/>
          <w:color w:val="FF0000"/>
        </w:rPr>
        <w:t>开标时间：</w:t>
      </w:r>
      <w:r>
        <w:rPr>
          <w:rFonts w:hint="eastAsia"/>
          <w:color w:val="FF0000"/>
        </w:rPr>
        <w:t>2023</w:t>
      </w:r>
      <w:r>
        <w:rPr>
          <w:rFonts w:hint="eastAsia"/>
          <w:color w:val="FF0000"/>
        </w:rPr>
        <w:t>年</w:t>
      </w:r>
      <w:r>
        <w:rPr>
          <w:rFonts w:hint="eastAsia"/>
          <w:color w:val="FF0000"/>
          <w:lang w:val="en-US"/>
        </w:rPr>
        <w:t>10</w:t>
      </w:r>
      <w:r>
        <w:rPr>
          <w:rFonts w:hint="eastAsia"/>
          <w:color w:val="FF0000"/>
        </w:rPr>
        <w:t>月</w:t>
      </w:r>
      <w:r>
        <w:rPr>
          <w:rFonts w:hint="eastAsia"/>
          <w:color w:val="FF0000"/>
          <w:lang w:val="en-US"/>
        </w:rPr>
        <w:t>8</w:t>
      </w:r>
      <w:r>
        <w:rPr>
          <w:rFonts w:hint="eastAsia"/>
          <w:color w:val="FF0000"/>
        </w:rPr>
        <w:t>日</w:t>
      </w:r>
      <w:r>
        <w:rPr>
          <w:rFonts w:hint="eastAsia"/>
          <w:color w:val="FF0000"/>
          <w:lang w:val="en-US"/>
        </w:rPr>
        <w:t>09</w:t>
      </w:r>
      <w:r>
        <w:rPr>
          <w:rFonts w:hint="eastAsia"/>
          <w:color w:val="FF0000"/>
        </w:rPr>
        <w:t>时</w:t>
      </w:r>
      <w:r>
        <w:rPr>
          <w:rFonts w:hint="eastAsia"/>
          <w:color w:val="FF0000"/>
          <w:lang w:val="en-US"/>
        </w:rPr>
        <w:t>00</w:t>
      </w:r>
      <w:r>
        <w:rPr>
          <w:rFonts w:hint="eastAsia"/>
          <w:color w:val="FF0000"/>
        </w:rPr>
        <w:t>分（北京时间）</w:t>
      </w:r>
      <w:r>
        <w:rPr>
          <w:rFonts w:hint="eastAsia"/>
        </w:rPr>
        <w:t>开标地点：学校科学馆阶梯教室</w:t>
      </w:r>
    </w:p>
    <w:p w:rsidR="009E6352" w:rsidRDefault="00EE4F58">
      <w:pPr>
        <w:spacing w:line="360" w:lineRule="auto"/>
        <w:ind w:leftChars="190" w:left="418"/>
      </w:pPr>
      <w:r>
        <w:rPr>
          <w:rFonts w:hint="eastAsia"/>
        </w:rPr>
        <w:t>发布公告的媒介</w:t>
      </w:r>
      <w:r>
        <w:rPr>
          <w:rFonts w:hint="eastAsia"/>
          <w:lang w:val="en-US"/>
        </w:rPr>
        <w:t xml:space="preserve">: </w:t>
      </w:r>
      <w:r>
        <w:rPr>
          <w:rFonts w:hint="eastAsia"/>
        </w:rPr>
        <w:t>武邑宏达学校（</w:t>
      </w:r>
      <w:r>
        <w:rPr>
          <w:rFonts w:hint="eastAsia"/>
        </w:rPr>
        <w:t>http://www.wyhdxx.cn/</w:t>
      </w:r>
      <w:r>
        <w:rPr>
          <w:rFonts w:hint="eastAsia"/>
        </w:rPr>
        <w:t>）</w:t>
      </w:r>
    </w:p>
    <w:p w:rsidR="009E6352" w:rsidRDefault="00EE4F58">
      <w:pPr>
        <w:spacing w:line="360" w:lineRule="auto"/>
        <w:ind w:leftChars="190" w:left="418"/>
      </w:pPr>
      <w:r>
        <w:rPr>
          <w:rFonts w:hint="eastAsia"/>
        </w:rPr>
        <w:t>项目联系人：孙工</w:t>
      </w:r>
    </w:p>
    <w:p w:rsidR="009E6352" w:rsidRDefault="00EE4F58">
      <w:pPr>
        <w:spacing w:line="360" w:lineRule="auto"/>
        <w:ind w:leftChars="190" w:left="418"/>
      </w:pPr>
      <w:r>
        <w:rPr>
          <w:rFonts w:hint="eastAsia"/>
        </w:rPr>
        <w:t>联系电话：</w:t>
      </w:r>
      <w:r>
        <w:rPr>
          <w:rFonts w:hint="eastAsia"/>
        </w:rPr>
        <w:t>15930396123</w:t>
      </w:r>
    </w:p>
    <w:p w:rsidR="009E6352" w:rsidRDefault="00EE4F58">
      <w:pPr>
        <w:spacing w:line="360" w:lineRule="auto"/>
        <w:ind w:leftChars="190" w:left="418"/>
      </w:pPr>
      <w:r>
        <w:rPr>
          <w:rFonts w:hint="eastAsia"/>
        </w:rPr>
        <w:t>受理质疑电话：</w:t>
      </w:r>
      <w:r>
        <w:rPr>
          <w:rFonts w:hint="eastAsia"/>
        </w:rPr>
        <w:t>15930396123</w:t>
      </w:r>
    </w:p>
    <w:p w:rsidR="009E6352" w:rsidRDefault="009E6352">
      <w:pPr>
        <w:pStyle w:val="a6"/>
        <w:spacing w:line="364" w:lineRule="auto"/>
        <w:ind w:left="562" w:right="579"/>
        <w:rPr>
          <w:spacing w:val="-14"/>
        </w:rPr>
      </w:pPr>
    </w:p>
    <w:p w:rsidR="009E6352" w:rsidRDefault="00EE4F58">
      <w:pPr>
        <w:pStyle w:val="1"/>
        <w:tabs>
          <w:tab w:val="left" w:pos="1807"/>
        </w:tabs>
        <w:ind w:right="8"/>
        <w:rPr>
          <w:lang w:val="en-US"/>
        </w:rPr>
      </w:pPr>
      <w:r>
        <w:rPr>
          <w:rFonts w:hint="eastAsia"/>
          <w:lang w:val="en-US"/>
        </w:rPr>
        <w:t xml:space="preserve">   </w:t>
      </w:r>
    </w:p>
    <w:p w:rsidR="009E6352" w:rsidRDefault="009E6352">
      <w:pPr>
        <w:pStyle w:val="1"/>
        <w:tabs>
          <w:tab w:val="left" w:pos="1807"/>
        </w:tabs>
        <w:ind w:right="8"/>
        <w:rPr>
          <w:lang w:val="en-US"/>
        </w:rPr>
      </w:pPr>
    </w:p>
    <w:p w:rsidR="009E6352" w:rsidRDefault="009E6352">
      <w:pPr>
        <w:pStyle w:val="1"/>
        <w:tabs>
          <w:tab w:val="left" w:pos="1807"/>
        </w:tabs>
        <w:ind w:right="8"/>
        <w:rPr>
          <w:lang w:val="en-US"/>
        </w:rPr>
      </w:pPr>
    </w:p>
    <w:p w:rsidR="009E6352" w:rsidRDefault="00EE4F58">
      <w:pPr>
        <w:pStyle w:val="1"/>
        <w:tabs>
          <w:tab w:val="left" w:pos="1807"/>
        </w:tabs>
        <w:ind w:right="8"/>
      </w:pPr>
      <w:r>
        <w:t>第二部分</w:t>
      </w:r>
      <w:r>
        <w:tab/>
      </w:r>
      <w:r>
        <w:t>投标人须知前附表及投标人须知</w:t>
      </w:r>
    </w:p>
    <w:p w:rsidR="009E6352" w:rsidRDefault="00EE4F58">
      <w:pPr>
        <w:pStyle w:val="4"/>
        <w:spacing w:before="240"/>
        <w:ind w:left="659" w:right="676"/>
        <w:jc w:val="center"/>
      </w:pPr>
      <w:r>
        <w:t>一、投标人须知前附表</w:t>
      </w:r>
    </w:p>
    <w:p w:rsidR="009E6352" w:rsidRDefault="009E6352">
      <w:pPr>
        <w:pStyle w:val="a6"/>
        <w:spacing w:before="6"/>
        <w:rPr>
          <w:b/>
          <w:sz w:val="15"/>
        </w:rPr>
      </w:pPr>
    </w:p>
    <w:tbl>
      <w:tblPr>
        <w:tblW w:w="9335" w:type="dxa"/>
        <w:jc w:val="center"/>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4A0"/>
      </w:tblPr>
      <w:tblGrid>
        <w:gridCol w:w="816"/>
        <w:gridCol w:w="1605"/>
        <w:gridCol w:w="29"/>
        <w:gridCol w:w="6885"/>
      </w:tblGrid>
      <w:tr w:rsidR="009E6352">
        <w:trPr>
          <w:trHeight w:val="549"/>
          <w:jc w:val="center"/>
        </w:trPr>
        <w:tc>
          <w:tcPr>
            <w:tcW w:w="816" w:type="dxa"/>
            <w:tcBorders>
              <w:bottom w:val="single" w:sz="4" w:space="0" w:color="000000"/>
              <w:right w:val="single" w:sz="4" w:space="0" w:color="000000"/>
            </w:tcBorders>
            <w:vAlign w:val="center"/>
          </w:tcPr>
          <w:p w:rsidR="009E6352" w:rsidRDefault="00EE4F58">
            <w:pPr>
              <w:jc w:val="center"/>
            </w:pPr>
            <w:r>
              <w:t>项号</w:t>
            </w:r>
          </w:p>
        </w:tc>
        <w:tc>
          <w:tcPr>
            <w:tcW w:w="1634" w:type="dxa"/>
            <w:gridSpan w:val="2"/>
            <w:tcBorders>
              <w:left w:val="single" w:sz="4" w:space="0" w:color="000000"/>
              <w:bottom w:val="single" w:sz="4" w:space="0" w:color="000000"/>
              <w:right w:val="single" w:sz="4" w:space="0" w:color="000000"/>
            </w:tcBorders>
            <w:vAlign w:val="center"/>
          </w:tcPr>
          <w:p w:rsidR="009E6352" w:rsidRDefault="00EE4F58">
            <w:pPr>
              <w:jc w:val="center"/>
            </w:pPr>
            <w:r>
              <w:t>内</w:t>
            </w:r>
            <w:r>
              <w:tab/>
            </w:r>
            <w:r>
              <w:t>容</w:t>
            </w:r>
          </w:p>
        </w:tc>
        <w:tc>
          <w:tcPr>
            <w:tcW w:w="6885" w:type="dxa"/>
            <w:tcBorders>
              <w:left w:val="single" w:sz="4" w:space="0" w:color="000000"/>
              <w:bottom w:val="single" w:sz="4" w:space="0" w:color="000000"/>
            </w:tcBorders>
            <w:vAlign w:val="center"/>
          </w:tcPr>
          <w:p w:rsidR="009E6352" w:rsidRDefault="00EE4F58">
            <w:pPr>
              <w:jc w:val="center"/>
            </w:pPr>
            <w:r>
              <w:t>说明与要求</w:t>
            </w:r>
          </w:p>
        </w:tc>
      </w:tr>
      <w:tr w:rsidR="009E6352">
        <w:trPr>
          <w:trHeight w:val="1089"/>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1</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rPr>
                <w:rFonts w:hint="eastAsia"/>
              </w:rPr>
              <w:t>招标</w:t>
            </w:r>
            <w:r>
              <w:t>人</w:t>
            </w:r>
          </w:p>
        </w:tc>
        <w:tc>
          <w:tcPr>
            <w:tcW w:w="6885" w:type="dxa"/>
            <w:tcBorders>
              <w:top w:val="single" w:sz="4" w:space="0" w:color="000000"/>
              <w:left w:val="single" w:sz="4" w:space="0" w:color="000000"/>
              <w:bottom w:val="single" w:sz="4" w:space="0" w:color="000000"/>
            </w:tcBorders>
          </w:tcPr>
          <w:p w:rsidR="009E6352" w:rsidRDefault="00EE4F58">
            <w:r>
              <w:t>名</w:t>
            </w:r>
            <w:r>
              <w:tab/>
            </w:r>
            <w:r>
              <w:t>称：</w:t>
            </w:r>
            <w:r>
              <w:rPr>
                <w:rFonts w:hint="eastAsia"/>
              </w:rPr>
              <w:t>武邑宏达学校</w:t>
            </w:r>
            <w:r>
              <w:rPr>
                <w:rFonts w:hint="eastAsia"/>
              </w:rPr>
              <w:t xml:space="preserve"> </w:t>
            </w:r>
          </w:p>
          <w:p w:rsidR="009E6352" w:rsidRDefault="00EE4F58">
            <w:pPr>
              <w:rPr>
                <w:lang w:val="en-US"/>
              </w:rPr>
            </w:pPr>
            <w:r>
              <w:t>地</w:t>
            </w:r>
            <w:r>
              <w:tab/>
            </w:r>
            <w:r>
              <w:t>址：</w:t>
            </w:r>
            <w:r>
              <w:rPr>
                <w:rFonts w:hint="eastAsia"/>
              </w:rPr>
              <w:t>武邑宏达学校</w:t>
            </w:r>
            <w:r>
              <w:rPr>
                <w:rFonts w:hint="eastAsia"/>
              </w:rPr>
              <w:t xml:space="preserve"> </w:t>
            </w:r>
          </w:p>
          <w:p w:rsidR="009E6352" w:rsidRDefault="00EE4F58">
            <w:pPr>
              <w:widowControl/>
              <w:shd w:val="clear" w:color="auto" w:fill="FFFFFF"/>
              <w:spacing w:line="360" w:lineRule="auto"/>
              <w:rPr>
                <w:lang w:val="en-US"/>
              </w:rPr>
            </w:pPr>
            <w:r>
              <w:rPr>
                <w:rFonts w:hint="eastAsia"/>
                <w:lang w:val="en-US"/>
              </w:rPr>
              <w:t>联系人及电话：</w:t>
            </w:r>
            <w:r>
              <w:rPr>
                <w:rFonts w:hint="eastAsia"/>
                <w:lang w:val="en-US"/>
              </w:rPr>
              <w:t xml:space="preserve"> </w:t>
            </w:r>
            <w:r>
              <w:rPr>
                <w:rFonts w:hint="eastAsia"/>
                <w:sz w:val="24"/>
              </w:rPr>
              <w:t>吕</w:t>
            </w:r>
            <w:r>
              <w:rPr>
                <w:rFonts w:hint="eastAsia"/>
                <w:sz w:val="24"/>
              </w:rPr>
              <w:t>老师</w:t>
            </w:r>
            <w:r>
              <w:rPr>
                <w:rFonts w:hint="eastAsia"/>
                <w:lang w:val="en-US"/>
              </w:rPr>
              <w:t xml:space="preserve">   </w:t>
            </w:r>
            <w:r>
              <w:rPr>
                <w:rFonts w:hint="eastAsia"/>
                <w:sz w:val="24"/>
              </w:rPr>
              <w:t>18532402819</w:t>
            </w:r>
          </w:p>
        </w:tc>
      </w:tr>
      <w:tr w:rsidR="009E6352">
        <w:trPr>
          <w:trHeight w:val="1090"/>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rPr>
                <w:rFonts w:hint="eastAsia"/>
              </w:rPr>
              <w:t>招标</w:t>
            </w:r>
            <w:r>
              <w:t>代理机构</w:t>
            </w:r>
          </w:p>
        </w:tc>
        <w:tc>
          <w:tcPr>
            <w:tcW w:w="6885" w:type="dxa"/>
            <w:tcBorders>
              <w:top w:val="single" w:sz="4" w:space="0" w:color="000000"/>
              <w:left w:val="single" w:sz="4" w:space="0" w:color="000000"/>
              <w:bottom w:val="single" w:sz="4" w:space="0" w:color="000000"/>
            </w:tcBorders>
          </w:tcPr>
          <w:p w:rsidR="009E6352" w:rsidRDefault="00EE4F58">
            <w:r>
              <w:t>名</w:t>
            </w:r>
            <w:r>
              <w:tab/>
            </w:r>
            <w:r>
              <w:t>称：</w:t>
            </w:r>
            <w:r>
              <w:rPr>
                <w:rFonts w:hint="eastAsia"/>
              </w:rPr>
              <w:t>河北裕丰工程管理服务有限公司</w:t>
            </w:r>
            <w:r>
              <w:t xml:space="preserve"> </w:t>
            </w:r>
          </w:p>
          <w:p w:rsidR="009E6352" w:rsidRDefault="00EE4F58">
            <w:pPr>
              <w:spacing w:line="360" w:lineRule="auto"/>
            </w:pPr>
            <w:r>
              <w:t>地</w:t>
            </w:r>
            <w:r>
              <w:tab/>
            </w:r>
            <w:r>
              <w:t>址：</w:t>
            </w:r>
            <w:r>
              <w:rPr>
                <w:rFonts w:hint="eastAsia"/>
              </w:rPr>
              <w:t>河北省衡水市桃城区红旗大街</w:t>
            </w:r>
            <w:r>
              <w:rPr>
                <w:rFonts w:hint="eastAsia"/>
              </w:rPr>
              <w:t>1469</w:t>
            </w:r>
            <w:r>
              <w:rPr>
                <w:rFonts w:hint="eastAsia"/>
              </w:rPr>
              <w:t>号天玺香苑小区中景大厦</w:t>
            </w:r>
            <w:r>
              <w:rPr>
                <w:rFonts w:hint="eastAsia"/>
              </w:rPr>
              <w:t>7</w:t>
            </w:r>
            <w:r>
              <w:rPr>
                <w:rFonts w:hint="eastAsia"/>
              </w:rPr>
              <w:t>层</w:t>
            </w:r>
            <w:r>
              <w:rPr>
                <w:rFonts w:hint="eastAsia"/>
              </w:rPr>
              <w:t>710</w:t>
            </w:r>
            <w:r>
              <w:rPr>
                <w:rFonts w:hint="eastAsia"/>
              </w:rPr>
              <w:t>室</w:t>
            </w:r>
          </w:p>
          <w:p w:rsidR="009E6352" w:rsidRDefault="00EE4F58">
            <w:r>
              <w:t>联系人：</w:t>
            </w:r>
            <w:r>
              <w:rPr>
                <w:rFonts w:hint="eastAsia"/>
              </w:rPr>
              <w:t>孙工</w:t>
            </w:r>
          </w:p>
          <w:p w:rsidR="009E6352" w:rsidRDefault="00EE4F58">
            <w:pPr>
              <w:spacing w:line="360" w:lineRule="auto"/>
              <w:rPr>
                <w:lang w:val="en-US"/>
              </w:rPr>
            </w:pPr>
            <w:r>
              <w:t>电话：</w:t>
            </w:r>
            <w:r>
              <w:rPr>
                <w:rFonts w:hint="eastAsia"/>
                <w:lang w:val="en-US"/>
              </w:rPr>
              <w:t>15930396123</w:t>
            </w:r>
          </w:p>
        </w:tc>
      </w:tr>
      <w:tr w:rsidR="009E6352">
        <w:trPr>
          <w:trHeight w:val="460"/>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3</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pPr>
            <w:r>
              <w:t>项目名称</w:t>
            </w:r>
          </w:p>
        </w:tc>
        <w:tc>
          <w:tcPr>
            <w:tcW w:w="6885" w:type="dxa"/>
            <w:tcBorders>
              <w:top w:val="single" w:sz="4" w:space="0" w:color="000000"/>
              <w:left w:val="single" w:sz="4" w:space="0" w:color="000000"/>
              <w:bottom w:val="single" w:sz="4" w:space="0" w:color="000000"/>
            </w:tcBorders>
          </w:tcPr>
          <w:p w:rsidR="009E6352" w:rsidRDefault="00EE4F58">
            <w:r>
              <w:rPr>
                <w:rFonts w:hint="eastAsia"/>
                <w:lang w:val="en-US"/>
              </w:rPr>
              <w:t>武邑宏达学校综合楼采购安装多媒体一体机及黑板项目</w:t>
            </w:r>
          </w:p>
        </w:tc>
      </w:tr>
      <w:tr w:rsidR="009E6352">
        <w:trPr>
          <w:trHeight w:val="460"/>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4</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pPr>
            <w:r>
              <w:t>项目实施地点</w:t>
            </w:r>
          </w:p>
        </w:tc>
        <w:tc>
          <w:tcPr>
            <w:tcW w:w="6885" w:type="dxa"/>
            <w:tcBorders>
              <w:top w:val="single" w:sz="4" w:space="0" w:color="000000"/>
              <w:left w:val="single" w:sz="4" w:space="0" w:color="000000"/>
              <w:bottom w:val="single" w:sz="4" w:space="0" w:color="000000"/>
            </w:tcBorders>
          </w:tcPr>
          <w:p w:rsidR="009E6352" w:rsidRDefault="00EE4F58">
            <w:pPr>
              <w:rPr>
                <w:lang w:val="en-US"/>
              </w:rPr>
            </w:pPr>
            <w:r>
              <w:rPr>
                <w:rFonts w:hint="eastAsia"/>
                <w:lang w:val="en-US"/>
              </w:rPr>
              <w:t>甲方指定地点</w:t>
            </w:r>
          </w:p>
        </w:tc>
      </w:tr>
      <w:tr w:rsidR="009E6352">
        <w:trPr>
          <w:trHeight w:val="460"/>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5</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rPr>
                <w:rFonts w:hint="eastAsia"/>
              </w:rPr>
              <w:t>建设内容</w:t>
            </w:r>
          </w:p>
        </w:tc>
        <w:tc>
          <w:tcPr>
            <w:tcW w:w="6885" w:type="dxa"/>
            <w:tcBorders>
              <w:top w:val="single" w:sz="4" w:space="0" w:color="000000"/>
              <w:left w:val="single" w:sz="4" w:space="0" w:color="000000"/>
              <w:bottom w:val="single" w:sz="4" w:space="0" w:color="000000"/>
            </w:tcBorders>
          </w:tcPr>
          <w:p w:rsidR="009E6352" w:rsidRDefault="00EE4F58">
            <w:pPr>
              <w:rPr>
                <w:lang w:val="en-US"/>
              </w:rPr>
            </w:pPr>
            <w:r>
              <w:rPr>
                <w:rFonts w:hint="eastAsia"/>
              </w:rPr>
              <w:t>多媒体一体机及黑板（</w:t>
            </w:r>
            <w:r>
              <w:rPr>
                <w:rFonts w:hint="eastAsia"/>
                <w:lang w:val="en-US"/>
              </w:rPr>
              <w:t>详见技术规格要求及数量清单</w:t>
            </w:r>
            <w:r>
              <w:rPr>
                <w:rFonts w:hint="eastAsia"/>
              </w:rPr>
              <w:t>）</w:t>
            </w:r>
          </w:p>
        </w:tc>
      </w:tr>
      <w:tr w:rsidR="009E6352">
        <w:trPr>
          <w:trHeight w:val="460"/>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6</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pPr>
            <w:r>
              <w:t>资金来源</w:t>
            </w:r>
          </w:p>
        </w:tc>
        <w:tc>
          <w:tcPr>
            <w:tcW w:w="6885" w:type="dxa"/>
            <w:tcBorders>
              <w:top w:val="single" w:sz="4" w:space="0" w:color="000000"/>
              <w:left w:val="single" w:sz="4" w:space="0" w:color="000000"/>
              <w:bottom w:val="single" w:sz="4" w:space="0" w:color="000000"/>
            </w:tcBorders>
          </w:tcPr>
          <w:p w:rsidR="009E6352" w:rsidRDefault="00EE4F58">
            <w:r>
              <w:rPr>
                <w:rFonts w:hint="eastAsia"/>
                <w:lang w:val="en-US"/>
              </w:rPr>
              <w:t>自筹</w:t>
            </w:r>
          </w:p>
        </w:tc>
      </w:tr>
      <w:tr w:rsidR="009E6352">
        <w:trPr>
          <w:trHeight w:val="460"/>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7</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pPr>
            <w:r>
              <w:t>质量标准</w:t>
            </w:r>
          </w:p>
        </w:tc>
        <w:tc>
          <w:tcPr>
            <w:tcW w:w="6885" w:type="dxa"/>
            <w:tcBorders>
              <w:top w:val="single" w:sz="4" w:space="0" w:color="000000"/>
              <w:left w:val="single" w:sz="4" w:space="0" w:color="000000"/>
              <w:bottom w:val="single" w:sz="4" w:space="0" w:color="000000"/>
            </w:tcBorders>
          </w:tcPr>
          <w:p w:rsidR="009E6352" w:rsidRDefault="00EE4F58">
            <w:r>
              <w:t>合格</w:t>
            </w:r>
          </w:p>
        </w:tc>
      </w:tr>
      <w:tr w:rsidR="009E6352">
        <w:trPr>
          <w:trHeight w:val="521"/>
          <w:jc w:val="center"/>
        </w:trPr>
        <w:tc>
          <w:tcPr>
            <w:tcW w:w="816" w:type="dxa"/>
            <w:tcBorders>
              <w:top w:val="single" w:sz="4" w:space="0" w:color="000000"/>
              <w:bottom w:val="single" w:sz="4" w:space="0" w:color="000000"/>
              <w:right w:val="single" w:sz="4" w:space="0" w:color="000000"/>
            </w:tcBorders>
          </w:tcPr>
          <w:p w:rsidR="009E6352" w:rsidRDefault="00EE4F58">
            <w:pPr>
              <w:jc w:val="center"/>
              <w:rPr>
                <w:color w:val="FF0000"/>
              </w:rPr>
            </w:pPr>
            <w:r>
              <w:rPr>
                <w:color w:val="FF0000"/>
              </w:rPr>
              <w:t>8</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rPr>
                <w:color w:val="FF0000"/>
              </w:rPr>
            </w:pPr>
            <w:r>
              <w:rPr>
                <w:rFonts w:hint="eastAsia"/>
                <w:color w:val="FF0000"/>
              </w:rPr>
              <w:t>工期</w:t>
            </w:r>
          </w:p>
        </w:tc>
        <w:tc>
          <w:tcPr>
            <w:tcW w:w="6885" w:type="dxa"/>
            <w:tcBorders>
              <w:top w:val="single" w:sz="4" w:space="0" w:color="000000"/>
              <w:left w:val="single" w:sz="4" w:space="0" w:color="000000"/>
              <w:bottom w:val="single" w:sz="4" w:space="0" w:color="000000"/>
            </w:tcBorders>
          </w:tcPr>
          <w:p w:rsidR="009E6352" w:rsidRDefault="00EE4F58">
            <w:pPr>
              <w:rPr>
                <w:color w:val="FF0000"/>
                <w:lang w:val="en-US"/>
              </w:rPr>
            </w:pPr>
            <w:r>
              <w:rPr>
                <w:rFonts w:hint="eastAsia"/>
                <w:color w:val="FF0000"/>
                <w:lang w:val="en-US"/>
              </w:rPr>
              <w:t>15</w:t>
            </w:r>
            <w:r>
              <w:rPr>
                <w:rFonts w:hint="eastAsia"/>
                <w:color w:val="FF0000"/>
              </w:rPr>
              <w:t>日历天</w:t>
            </w:r>
          </w:p>
        </w:tc>
      </w:tr>
      <w:tr w:rsidR="009E6352">
        <w:trPr>
          <w:trHeight w:val="1607"/>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9E6352">
            <w:pPr>
              <w:jc w:val="center"/>
            </w:pPr>
          </w:p>
          <w:p w:rsidR="009E6352" w:rsidRDefault="009E6352">
            <w:pPr>
              <w:jc w:val="center"/>
            </w:pPr>
          </w:p>
          <w:p w:rsidR="009E6352" w:rsidRDefault="00EE4F58">
            <w:pPr>
              <w:jc w:val="center"/>
            </w:pPr>
            <w:r>
              <w:t>9</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9E6352">
            <w:pPr>
              <w:jc w:val="center"/>
            </w:pPr>
          </w:p>
          <w:p w:rsidR="009E6352" w:rsidRDefault="009E6352">
            <w:pPr>
              <w:jc w:val="center"/>
            </w:pPr>
          </w:p>
          <w:p w:rsidR="009E6352" w:rsidRDefault="00EE4F58">
            <w:pPr>
              <w:jc w:val="center"/>
              <w:rPr>
                <w:lang w:val="en-US"/>
              </w:rPr>
            </w:pPr>
            <w:r>
              <w:t>投标人资质</w:t>
            </w:r>
            <w:r>
              <w:rPr>
                <w:rFonts w:hint="eastAsia"/>
              </w:rPr>
              <w:t>要求</w:t>
            </w:r>
          </w:p>
        </w:tc>
        <w:tc>
          <w:tcPr>
            <w:tcW w:w="6885" w:type="dxa"/>
            <w:tcBorders>
              <w:top w:val="single" w:sz="4" w:space="0" w:color="000000"/>
              <w:left w:val="single" w:sz="4" w:space="0" w:color="000000"/>
              <w:bottom w:val="single" w:sz="4" w:space="0" w:color="000000"/>
            </w:tcBorders>
          </w:tcPr>
          <w:p w:rsidR="009E6352" w:rsidRDefault="009E6352"/>
          <w:p w:rsidR="009E6352" w:rsidRDefault="00EE4F58">
            <w:r>
              <w:rPr>
                <w:rFonts w:hint="eastAsia"/>
                <w:lang w:val="en-US"/>
              </w:rPr>
              <w:t>1</w:t>
            </w:r>
            <w:r>
              <w:rPr>
                <w:rFonts w:hint="eastAsia"/>
                <w:lang w:val="en-US"/>
              </w:rPr>
              <w:t>、投标人</w:t>
            </w:r>
            <w:r>
              <w:rPr>
                <w:rFonts w:hint="eastAsia"/>
                <w:lang w:val="en-US"/>
              </w:rPr>
              <w:t>须</w:t>
            </w:r>
            <w:r>
              <w:rPr>
                <w:rFonts w:hint="eastAsia"/>
                <w:lang w:val="en-US"/>
              </w:rPr>
              <w:t>具有独立法人资格，具有合法有效的营业执照、组织机构代码证、税务登记证（或三证合一营业执照），并在人员、设备、资金等方面具有相应的施工能力；</w:t>
            </w:r>
            <w:r>
              <w:rPr>
                <w:rFonts w:hint="eastAsia"/>
                <w:lang w:val="en-US"/>
              </w:rPr>
              <w:t xml:space="preserve"> </w:t>
            </w:r>
          </w:p>
          <w:p w:rsidR="009E6352" w:rsidRDefault="00EE4F58">
            <w:r>
              <w:rPr>
                <w:rFonts w:hint="eastAsia"/>
                <w:lang w:val="en-US"/>
              </w:rPr>
              <w:t>2</w:t>
            </w:r>
            <w:r>
              <w:rPr>
                <w:rFonts w:hint="eastAsia"/>
                <w:lang w:val="en-US"/>
              </w:rPr>
              <w:t>、本项目</w:t>
            </w:r>
            <w:r>
              <w:rPr>
                <w:rFonts w:hint="eastAsia"/>
              </w:rPr>
              <w:t>不接受联合体投标。</w:t>
            </w:r>
          </w:p>
          <w:p w:rsidR="009E6352" w:rsidRDefault="009E6352">
            <w:pPr>
              <w:pStyle w:val="a6"/>
            </w:pPr>
          </w:p>
        </w:tc>
      </w:tr>
      <w:tr w:rsidR="009E6352">
        <w:trPr>
          <w:trHeight w:val="349"/>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10</w:t>
            </w:r>
          </w:p>
        </w:tc>
        <w:tc>
          <w:tcPr>
            <w:tcW w:w="1634" w:type="dxa"/>
            <w:gridSpan w:val="2"/>
            <w:tcBorders>
              <w:top w:val="single" w:sz="4" w:space="0" w:color="000000"/>
              <w:left w:val="single" w:sz="4" w:space="0" w:color="000000"/>
              <w:bottom w:val="single" w:sz="4" w:space="0" w:color="000000"/>
              <w:right w:val="single" w:sz="4" w:space="0" w:color="000000"/>
            </w:tcBorders>
          </w:tcPr>
          <w:p w:rsidR="009E6352" w:rsidRDefault="00EE4F58">
            <w:pPr>
              <w:jc w:val="center"/>
            </w:pPr>
            <w:r>
              <w:t>投标有效期</w:t>
            </w:r>
          </w:p>
        </w:tc>
        <w:tc>
          <w:tcPr>
            <w:tcW w:w="6885" w:type="dxa"/>
            <w:tcBorders>
              <w:top w:val="single" w:sz="4" w:space="0" w:color="000000"/>
              <w:left w:val="single" w:sz="4" w:space="0" w:color="000000"/>
              <w:bottom w:val="single" w:sz="4" w:space="0" w:color="000000"/>
            </w:tcBorders>
          </w:tcPr>
          <w:p w:rsidR="009E6352" w:rsidRDefault="00EE4F58">
            <w:r>
              <w:t xml:space="preserve">60 </w:t>
            </w:r>
            <w:r>
              <w:t>日历天（从投标截止之日算起）</w:t>
            </w:r>
          </w:p>
        </w:tc>
      </w:tr>
      <w:tr w:rsidR="009E6352">
        <w:trPr>
          <w:trHeight w:val="489"/>
          <w:jc w:val="center"/>
        </w:trPr>
        <w:tc>
          <w:tcPr>
            <w:tcW w:w="816" w:type="dxa"/>
            <w:tcBorders>
              <w:top w:val="single" w:sz="4" w:space="0" w:color="000000"/>
              <w:right w:val="single" w:sz="4" w:space="0" w:color="000000"/>
            </w:tcBorders>
          </w:tcPr>
          <w:p w:rsidR="009E6352" w:rsidRDefault="009E6352">
            <w:pPr>
              <w:jc w:val="center"/>
            </w:pPr>
          </w:p>
          <w:p w:rsidR="009E6352" w:rsidRDefault="009E6352">
            <w:pPr>
              <w:jc w:val="center"/>
            </w:pPr>
          </w:p>
          <w:p w:rsidR="009E6352" w:rsidRDefault="009E6352">
            <w:pPr>
              <w:jc w:val="center"/>
            </w:pPr>
          </w:p>
          <w:p w:rsidR="009E6352" w:rsidRDefault="00EE4F58">
            <w:pPr>
              <w:jc w:val="center"/>
            </w:pPr>
            <w:r>
              <w:t>11</w:t>
            </w:r>
          </w:p>
        </w:tc>
        <w:tc>
          <w:tcPr>
            <w:tcW w:w="1634" w:type="dxa"/>
            <w:gridSpan w:val="2"/>
            <w:tcBorders>
              <w:top w:val="single" w:sz="4" w:space="0" w:color="000000"/>
              <w:left w:val="single" w:sz="4" w:space="0" w:color="000000"/>
              <w:right w:val="single" w:sz="4" w:space="0" w:color="000000"/>
            </w:tcBorders>
          </w:tcPr>
          <w:p w:rsidR="009E6352" w:rsidRDefault="009E6352">
            <w:pPr>
              <w:jc w:val="center"/>
            </w:pPr>
          </w:p>
          <w:p w:rsidR="009E6352" w:rsidRDefault="009E6352">
            <w:pPr>
              <w:jc w:val="center"/>
            </w:pPr>
          </w:p>
          <w:p w:rsidR="009E6352" w:rsidRDefault="009E6352">
            <w:pPr>
              <w:jc w:val="center"/>
            </w:pPr>
          </w:p>
          <w:p w:rsidR="009E6352" w:rsidRDefault="00EE4F58">
            <w:pPr>
              <w:jc w:val="center"/>
            </w:pPr>
            <w:r>
              <w:t>投标保证金</w:t>
            </w:r>
          </w:p>
        </w:tc>
        <w:tc>
          <w:tcPr>
            <w:tcW w:w="6885" w:type="dxa"/>
            <w:tcBorders>
              <w:top w:val="single" w:sz="4" w:space="0" w:color="000000"/>
              <w:left w:val="single" w:sz="4" w:space="0" w:color="000000"/>
            </w:tcBorders>
          </w:tcPr>
          <w:p w:rsidR="009E6352" w:rsidRDefault="00EE4F58">
            <w:pPr>
              <w:widowControl/>
              <w:spacing w:line="360" w:lineRule="auto"/>
              <w:rPr>
                <w:sz w:val="18"/>
                <w:szCs w:val="18"/>
              </w:rPr>
            </w:pPr>
            <w:r>
              <w:rPr>
                <w:rFonts w:hint="eastAsia"/>
              </w:rPr>
              <w:t>递</w:t>
            </w:r>
            <w:r>
              <w:rPr>
                <w:rFonts w:hint="eastAsia"/>
                <w:sz w:val="24"/>
              </w:rPr>
              <w:t>各投标单位须投标单位须在投标文件递交截止时间前，现场网银</w:t>
            </w:r>
            <w:r>
              <w:rPr>
                <w:rFonts w:hint="eastAsia"/>
                <w:color w:val="FF0000"/>
                <w:sz w:val="24"/>
              </w:rPr>
              <w:t>转账</w:t>
            </w:r>
            <w:r>
              <w:rPr>
                <w:rFonts w:hint="eastAsia"/>
                <w:color w:val="FF0000"/>
                <w:sz w:val="24"/>
                <w:u w:val="single"/>
                <w:lang w:val="en-US"/>
              </w:rPr>
              <w:t>8000.00</w:t>
            </w:r>
            <w:r>
              <w:rPr>
                <w:rFonts w:hint="eastAsia"/>
                <w:color w:val="FF0000"/>
                <w:sz w:val="24"/>
              </w:rPr>
              <w:t>元</w:t>
            </w:r>
            <w:r>
              <w:rPr>
                <w:rFonts w:hint="eastAsia"/>
                <w:sz w:val="24"/>
              </w:rPr>
              <w:t>至招标代理单位提供的投标保证金专项银行账户内。无故弃标者，投标保证金不予退还。</w:t>
            </w:r>
          </w:p>
          <w:p w:rsidR="009E6352" w:rsidRDefault="009E6352">
            <w:pPr>
              <w:pStyle w:val="a5"/>
              <w:ind w:leftChars="0" w:left="0"/>
            </w:pPr>
          </w:p>
        </w:tc>
      </w:tr>
      <w:tr w:rsidR="009E6352">
        <w:trPr>
          <w:trHeight w:val="545"/>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12</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是否接受联合</w:t>
            </w:r>
          </w:p>
          <w:p w:rsidR="009E6352" w:rsidRDefault="00EE4F58">
            <w:pPr>
              <w:jc w:val="center"/>
            </w:pPr>
            <w:r>
              <w:t>体投标</w:t>
            </w:r>
          </w:p>
        </w:tc>
        <w:tc>
          <w:tcPr>
            <w:tcW w:w="6914" w:type="dxa"/>
            <w:gridSpan w:val="2"/>
            <w:tcBorders>
              <w:top w:val="single" w:sz="4" w:space="0" w:color="000000"/>
              <w:left w:val="single" w:sz="4" w:space="0" w:color="000000"/>
              <w:bottom w:val="single" w:sz="4" w:space="0" w:color="000000"/>
            </w:tcBorders>
          </w:tcPr>
          <w:p w:rsidR="009E6352" w:rsidRDefault="00EE4F58">
            <w:r>
              <w:t>不接受</w:t>
            </w:r>
          </w:p>
        </w:tc>
      </w:tr>
      <w:tr w:rsidR="009E6352">
        <w:trPr>
          <w:trHeight w:val="412"/>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13</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踏勘现场</w:t>
            </w:r>
          </w:p>
        </w:tc>
        <w:tc>
          <w:tcPr>
            <w:tcW w:w="6914" w:type="dxa"/>
            <w:gridSpan w:val="2"/>
            <w:tcBorders>
              <w:top w:val="single" w:sz="4" w:space="0" w:color="000000"/>
              <w:left w:val="single" w:sz="4" w:space="0" w:color="000000"/>
              <w:bottom w:val="single" w:sz="4" w:space="0" w:color="000000"/>
            </w:tcBorders>
          </w:tcPr>
          <w:p w:rsidR="009E6352" w:rsidRDefault="00EE4F58">
            <w:r>
              <w:t>不组织</w:t>
            </w:r>
          </w:p>
        </w:tc>
      </w:tr>
      <w:tr w:rsidR="009E6352">
        <w:trPr>
          <w:trHeight w:val="445"/>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14</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投标预备会</w:t>
            </w:r>
          </w:p>
        </w:tc>
        <w:tc>
          <w:tcPr>
            <w:tcW w:w="6914" w:type="dxa"/>
            <w:gridSpan w:val="2"/>
            <w:tcBorders>
              <w:top w:val="single" w:sz="4" w:space="0" w:color="000000"/>
              <w:left w:val="single" w:sz="4" w:space="0" w:color="000000"/>
              <w:bottom w:val="single" w:sz="4" w:space="0" w:color="000000"/>
            </w:tcBorders>
          </w:tcPr>
          <w:p w:rsidR="009E6352" w:rsidRDefault="00EE4F58">
            <w:r>
              <w:t>不召开</w:t>
            </w:r>
          </w:p>
        </w:tc>
      </w:tr>
      <w:tr w:rsidR="009E6352">
        <w:trPr>
          <w:trHeight w:val="817"/>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15</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投标人提出异</w:t>
            </w:r>
          </w:p>
          <w:p w:rsidR="009E6352" w:rsidRDefault="00EE4F58">
            <w:pPr>
              <w:jc w:val="center"/>
            </w:pPr>
            <w:r>
              <w:t>议（要求澄清）</w:t>
            </w:r>
            <w:r>
              <w:t xml:space="preserve"> </w:t>
            </w:r>
            <w:r>
              <w:t>的截止时间</w:t>
            </w:r>
          </w:p>
        </w:tc>
        <w:tc>
          <w:tcPr>
            <w:tcW w:w="6914" w:type="dxa"/>
            <w:gridSpan w:val="2"/>
            <w:tcBorders>
              <w:top w:val="single" w:sz="4" w:space="0" w:color="000000"/>
              <w:left w:val="single" w:sz="4" w:space="0" w:color="000000"/>
              <w:bottom w:val="single" w:sz="4" w:space="0" w:color="000000"/>
            </w:tcBorders>
          </w:tcPr>
          <w:p w:rsidR="009E6352" w:rsidRDefault="00EE4F58">
            <w:r>
              <w:t>递交投标文件截止日期</w:t>
            </w:r>
            <w:r>
              <w:t xml:space="preserve"> 10 </w:t>
            </w:r>
            <w:r>
              <w:t>日前，</w:t>
            </w:r>
            <w:r>
              <w:rPr>
                <w:rFonts w:hint="eastAsia"/>
              </w:rPr>
              <w:t>通过</w:t>
            </w:r>
            <w:r>
              <w:rPr>
                <w:rFonts w:hint="eastAsia"/>
                <w:lang w:val="en-US"/>
              </w:rPr>
              <w:t>函件形式</w:t>
            </w:r>
            <w:r>
              <w:t>向</w:t>
            </w:r>
            <w:r>
              <w:rPr>
                <w:rFonts w:hint="eastAsia"/>
              </w:rPr>
              <w:t>招标</w:t>
            </w:r>
            <w:r>
              <w:t>人或代理人提出异议。</w:t>
            </w:r>
          </w:p>
        </w:tc>
      </w:tr>
      <w:tr w:rsidR="009E6352">
        <w:trPr>
          <w:trHeight w:val="817"/>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16</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rPr>
                <w:rFonts w:hint="eastAsia"/>
              </w:rPr>
              <w:t>招标</w:t>
            </w:r>
            <w:r>
              <w:t>人修改招标文件的截止</w:t>
            </w:r>
          </w:p>
          <w:p w:rsidR="009E6352" w:rsidRDefault="00EE4F58">
            <w:pPr>
              <w:jc w:val="center"/>
            </w:pPr>
            <w:r>
              <w:t>时间</w:t>
            </w:r>
          </w:p>
        </w:tc>
        <w:tc>
          <w:tcPr>
            <w:tcW w:w="6914" w:type="dxa"/>
            <w:gridSpan w:val="2"/>
            <w:tcBorders>
              <w:top w:val="single" w:sz="4" w:space="0" w:color="000000"/>
              <w:left w:val="single" w:sz="4" w:space="0" w:color="000000"/>
              <w:bottom w:val="single" w:sz="4" w:space="0" w:color="000000"/>
            </w:tcBorders>
          </w:tcPr>
          <w:p w:rsidR="009E6352" w:rsidRDefault="00EE4F58">
            <w:r>
              <w:t>递交投标文件截止日期</w:t>
            </w:r>
            <w:r>
              <w:t xml:space="preserve"> 15 </w:t>
            </w:r>
            <w:r>
              <w:t>日前，</w:t>
            </w:r>
            <w:r>
              <w:rPr>
                <w:rFonts w:hint="eastAsia"/>
              </w:rPr>
              <w:t>通过</w:t>
            </w:r>
            <w:r>
              <w:rPr>
                <w:rFonts w:hint="eastAsia"/>
                <w:lang w:val="en-US"/>
              </w:rPr>
              <w:t>函件形式</w:t>
            </w:r>
            <w:r>
              <w:t>通知所有获取招标文件的投标人。</w:t>
            </w:r>
          </w:p>
        </w:tc>
      </w:tr>
      <w:tr w:rsidR="009E6352">
        <w:trPr>
          <w:trHeight w:val="495"/>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17</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投标截止时间</w:t>
            </w:r>
          </w:p>
        </w:tc>
        <w:tc>
          <w:tcPr>
            <w:tcW w:w="6914" w:type="dxa"/>
            <w:gridSpan w:val="2"/>
            <w:tcBorders>
              <w:top w:val="single" w:sz="4" w:space="0" w:color="000000"/>
              <w:left w:val="single" w:sz="4" w:space="0" w:color="000000"/>
              <w:bottom w:val="single" w:sz="4" w:space="0" w:color="000000"/>
            </w:tcBorders>
          </w:tcPr>
          <w:p w:rsidR="009E6352" w:rsidRDefault="00EE4F58">
            <w:r>
              <w:rPr>
                <w:rFonts w:hint="eastAsia"/>
                <w:color w:val="FF0000"/>
              </w:rPr>
              <w:t>2023</w:t>
            </w:r>
            <w:r>
              <w:rPr>
                <w:rFonts w:hint="eastAsia"/>
                <w:color w:val="FF0000"/>
              </w:rPr>
              <w:t>年</w:t>
            </w:r>
            <w:r>
              <w:rPr>
                <w:rFonts w:hint="eastAsia"/>
                <w:color w:val="FF0000"/>
                <w:lang w:val="en-US"/>
              </w:rPr>
              <w:t>10</w:t>
            </w:r>
            <w:r>
              <w:rPr>
                <w:rFonts w:hint="eastAsia"/>
                <w:color w:val="FF0000"/>
              </w:rPr>
              <w:t>月</w:t>
            </w:r>
            <w:r>
              <w:rPr>
                <w:rFonts w:hint="eastAsia"/>
                <w:color w:val="FF0000"/>
                <w:lang w:val="en-US"/>
              </w:rPr>
              <w:t>08</w:t>
            </w:r>
            <w:r>
              <w:rPr>
                <w:rFonts w:hint="eastAsia"/>
                <w:color w:val="FF0000"/>
              </w:rPr>
              <w:t>日</w:t>
            </w:r>
            <w:r>
              <w:rPr>
                <w:rFonts w:hint="eastAsia"/>
                <w:color w:val="FF0000"/>
                <w:lang w:val="en-US"/>
              </w:rPr>
              <w:t>09</w:t>
            </w:r>
            <w:r>
              <w:rPr>
                <w:rFonts w:hint="eastAsia"/>
                <w:color w:val="FF0000"/>
              </w:rPr>
              <w:t>时</w:t>
            </w:r>
            <w:r>
              <w:rPr>
                <w:rFonts w:hint="eastAsia"/>
                <w:color w:val="FF0000"/>
                <w:lang w:val="en-US"/>
              </w:rPr>
              <w:t>00</w:t>
            </w:r>
            <w:r>
              <w:rPr>
                <w:rFonts w:hint="eastAsia"/>
                <w:color w:val="FF0000"/>
              </w:rPr>
              <w:t>分</w:t>
            </w:r>
            <w:r>
              <w:rPr>
                <w:color w:val="FF0000"/>
              </w:rPr>
              <w:t>（北京时间）</w:t>
            </w:r>
          </w:p>
        </w:tc>
      </w:tr>
      <w:tr w:rsidR="009E6352">
        <w:trPr>
          <w:trHeight w:val="816"/>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18</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投标人确认收到招标文件修</w:t>
            </w:r>
          </w:p>
          <w:p w:rsidR="009E6352" w:rsidRDefault="00EE4F58">
            <w:pPr>
              <w:jc w:val="center"/>
            </w:pPr>
            <w:r>
              <w:t>改的时间</w:t>
            </w:r>
          </w:p>
        </w:tc>
        <w:tc>
          <w:tcPr>
            <w:tcW w:w="6914" w:type="dxa"/>
            <w:gridSpan w:val="2"/>
            <w:tcBorders>
              <w:top w:val="single" w:sz="4" w:space="0" w:color="000000"/>
              <w:left w:val="single" w:sz="4" w:space="0" w:color="000000"/>
              <w:bottom w:val="single" w:sz="4" w:space="0" w:color="000000"/>
            </w:tcBorders>
          </w:tcPr>
          <w:p w:rsidR="009E6352" w:rsidRDefault="009E6352"/>
          <w:p w:rsidR="009E6352" w:rsidRDefault="00EE4F58">
            <w:r>
              <w:t>收到修改文件后</w:t>
            </w:r>
            <w:r>
              <w:t xml:space="preserve"> 24 </w:t>
            </w:r>
            <w:r>
              <w:t>小时内</w:t>
            </w:r>
          </w:p>
        </w:tc>
      </w:tr>
      <w:tr w:rsidR="009E6352">
        <w:trPr>
          <w:trHeight w:val="604"/>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19</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是否允许递交备选投标方案</w:t>
            </w:r>
          </w:p>
        </w:tc>
        <w:tc>
          <w:tcPr>
            <w:tcW w:w="6914" w:type="dxa"/>
            <w:gridSpan w:val="2"/>
            <w:tcBorders>
              <w:top w:val="single" w:sz="4" w:space="0" w:color="000000"/>
              <w:left w:val="single" w:sz="4" w:space="0" w:color="000000"/>
              <w:bottom w:val="single" w:sz="4" w:space="0" w:color="000000"/>
            </w:tcBorders>
          </w:tcPr>
          <w:p w:rsidR="009E6352" w:rsidRDefault="00EE4F58">
            <w:r>
              <w:t>不允许</w:t>
            </w:r>
          </w:p>
        </w:tc>
      </w:tr>
      <w:tr w:rsidR="009E6352">
        <w:trPr>
          <w:trHeight w:val="543"/>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20</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签字或盖章要</w:t>
            </w:r>
          </w:p>
          <w:p w:rsidR="009E6352" w:rsidRDefault="00EE4F58">
            <w:pPr>
              <w:jc w:val="center"/>
            </w:pPr>
            <w:r>
              <w:t>求</w:t>
            </w:r>
          </w:p>
        </w:tc>
        <w:tc>
          <w:tcPr>
            <w:tcW w:w="6914" w:type="dxa"/>
            <w:gridSpan w:val="2"/>
            <w:tcBorders>
              <w:top w:val="single" w:sz="4" w:space="0" w:color="000000"/>
              <w:left w:val="single" w:sz="4" w:space="0" w:color="000000"/>
              <w:bottom w:val="single" w:sz="4" w:space="0" w:color="000000"/>
            </w:tcBorders>
          </w:tcPr>
          <w:p w:rsidR="009E6352" w:rsidRDefault="00EE4F58">
            <w:r>
              <w:t>按招标文件要求</w:t>
            </w:r>
          </w:p>
        </w:tc>
      </w:tr>
      <w:tr w:rsidR="009E6352">
        <w:trPr>
          <w:trHeight w:val="684"/>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21</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投标文件正副本份数</w:t>
            </w:r>
          </w:p>
        </w:tc>
        <w:tc>
          <w:tcPr>
            <w:tcW w:w="6914" w:type="dxa"/>
            <w:gridSpan w:val="2"/>
            <w:tcBorders>
              <w:top w:val="single" w:sz="4" w:space="0" w:color="000000"/>
              <w:left w:val="single" w:sz="4" w:space="0" w:color="000000"/>
              <w:bottom w:val="single" w:sz="4" w:space="0" w:color="000000"/>
            </w:tcBorders>
          </w:tcPr>
          <w:p w:rsidR="009E6352" w:rsidRDefault="00EE4F58">
            <w:r>
              <w:rPr>
                <w:b/>
                <w:bCs/>
              </w:rPr>
              <w:t>正本</w:t>
            </w:r>
            <w:r>
              <w:rPr>
                <w:b/>
                <w:bCs/>
              </w:rPr>
              <w:t xml:space="preserve"> 1 </w:t>
            </w:r>
            <w:r>
              <w:rPr>
                <w:b/>
                <w:bCs/>
              </w:rPr>
              <w:t>份</w:t>
            </w:r>
            <w:r>
              <w:rPr>
                <w:b/>
                <w:bCs/>
              </w:rPr>
              <w:t>,</w:t>
            </w:r>
            <w:r>
              <w:rPr>
                <w:b/>
                <w:bCs/>
              </w:rPr>
              <w:t>副本</w:t>
            </w:r>
            <w:r>
              <w:rPr>
                <w:b/>
                <w:bCs/>
              </w:rPr>
              <w:t xml:space="preserve"> 4 </w:t>
            </w:r>
            <w:r>
              <w:rPr>
                <w:b/>
                <w:bCs/>
              </w:rPr>
              <w:t>份</w:t>
            </w:r>
          </w:p>
        </w:tc>
      </w:tr>
      <w:tr w:rsidR="009E6352">
        <w:trPr>
          <w:trHeight w:val="717"/>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22</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递交投标文件截止时间及地点</w:t>
            </w:r>
          </w:p>
        </w:tc>
        <w:tc>
          <w:tcPr>
            <w:tcW w:w="6914" w:type="dxa"/>
            <w:gridSpan w:val="2"/>
            <w:tcBorders>
              <w:top w:val="single" w:sz="4" w:space="0" w:color="000000"/>
              <w:left w:val="single" w:sz="4" w:space="0" w:color="000000"/>
              <w:bottom w:val="single" w:sz="4" w:space="0" w:color="000000"/>
            </w:tcBorders>
          </w:tcPr>
          <w:p w:rsidR="009E6352" w:rsidRDefault="00EE4F58">
            <w:pPr>
              <w:rPr>
                <w:color w:val="FF0000"/>
              </w:rPr>
            </w:pPr>
            <w:r>
              <w:rPr>
                <w:color w:val="FF0000"/>
              </w:rPr>
              <w:t>递交投标文件截止时间：</w:t>
            </w:r>
            <w:r>
              <w:rPr>
                <w:rFonts w:hint="eastAsia"/>
                <w:color w:val="FF0000"/>
              </w:rPr>
              <w:t>2023</w:t>
            </w:r>
            <w:r>
              <w:rPr>
                <w:rFonts w:hint="eastAsia"/>
                <w:color w:val="FF0000"/>
              </w:rPr>
              <w:t>年</w:t>
            </w:r>
            <w:r>
              <w:rPr>
                <w:rFonts w:hint="eastAsia"/>
                <w:color w:val="FF0000"/>
                <w:lang w:val="en-US"/>
              </w:rPr>
              <w:t>10</w:t>
            </w:r>
            <w:r>
              <w:rPr>
                <w:rFonts w:hint="eastAsia"/>
                <w:color w:val="FF0000"/>
              </w:rPr>
              <w:t>月</w:t>
            </w:r>
            <w:r>
              <w:rPr>
                <w:rFonts w:hint="eastAsia"/>
                <w:color w:val="FF0000"/>
                <w:lang w:val="en-US"/>
              </w:rPr>
              <w:t>08</w:t>
            </w:r>
            <w:r>
              <w:rPr>
                <w:rFonts w:hint="eastAsia"/>
                <w:color w:val="FF0000"/>
              </w:rPr>
              <w:t>日</w:t>
            </w:r>
            <w:r>
              <w:rPr>
                <w:rFonts w:hint="eastAsia"/>
                <w:color w:val="FF0000"/>
                <w:lang w:val="en-US"/>
              </w:rPr>
              <w:t>09</w:t>
            </w:r>
            <w:r>
              <w:rPr>
                <w:rFonts w:hint="eastAsia"/>
                <w:color w:val="FF0000"/>
              </w:rPr>
              <w:t>时</w:t>
            </w:r>
            <w:r>
              <w:rPr>
                <w:rFonts w:hint="eastAsia"/>
                <w:color w:val="FF0000"/>
                <w:lang w:val="en-US"/>
              </w:rPr>
              <w:t>00</w:t>
            </w:r>
            <w:r>
              <w:rPr>
                <w:rFonts w:hint="eastAsia"/>
                <w:color w:val="FF0000"/>
              </w:rPr>
              <w:t>分</w:t>
            </w:r>
            <w:r>
              <w:rPr>
                <w:color w:val="FF0000"/>
              </w:rPr>
              <w:t>（北京时间）</w:t>
            </w:r>
          </w:p>
          <w:p w:rsidR="009E6352" w:rsidRDefault="00EE4F58">
            <w:pPr>
              <w:widowControl/>
              <w:shd w:val="clear" w:color="auto" w:fill="FFFFFF"/>
              <w:spacing w:line="360" w:lineRule="auto"/>
            </w:pPr>
            <w:r>
              <w:t>递交投标文件地点：</w:t>
            </w:r>
            <w:r>
              <w:rPr>
                <w:rFonts w:hint="eastAsia"/>
              </w:rPr>
              <w:t>学校科学馆阶梯教室</w:t>
            </w:r>
          </w:p>
        </w:tc>
      </w:tr>
      <w:tr w:rsidR="009E6352">
        <w:trPr>
          <w:trHeight w:val="545"/>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23</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是否退还投标</w:t>
            </w:r>
          </w:p>
          <w:p w:rsidR="009E6352" w:rsidRDefault="00EE4F58">
            <w:pPr>
              <w:jc w:val="center"/>
            </w:pPr>
            <w:r>
              <w:t>文件</w:t>
            </w:r>
          </w:p>
        </w:tc>
        <w:tc>
          <w:tcPr>
            <w:tcW w:w="6914" w:type="dxa"/>
            <w:gridSpan w:val="2"/>
            <w:tcBorders>
              <w:top w:val="single" w:sz="4" w:space="0" w:color="000000"/>
              <w:left w:val="single" w:sz="4" w:space="0" w:color="000000"/>
              <w:bottom w:val="single" w:sz="4" w:space="0" w:color="000000"/>
            </w:tcBorders>
          </w:tcPr>
          <w:p w:rsidR="009E6352" w:rsidRDefault="00EE4F58">
            <w:r>
              <w:t>否</w:t>
            </w:r>
          </w:p>
        </w:tc>
      </w:tr>
      <w:tr w:rsidR="009E6352">
        <w:trPr>
          <w:trHeight w:val="640"/>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24</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开标时间和地点</w:t>
            </w:r>
          </w:p>
        </w:tc>
        <w:tc>
          <w:tcPr>
            <w:tcW w:w="6914" w:type="dxa"/>
            <w:gridSpan w:val="2"/>
            <w:tcBorders>
              <w:top w:val="single" w:sz="4" w:space="0" w:color="000000"/>
              <w:left w:val="single" w:sz="4" w:space="0" w:color="000000"/>
              <w:bottom w:val="single" w:sz="4" w:space="0" w:color="000000"/>
            </w:tcBorders>
          </w:tcPr>
          <w:p w:rsidR="009E6352" w:rsidRDefault="00EE4F58">
            <w:pPr>
              <w:rPr>
                <w:color w:val="FF0000"/>
              </w:rPr>
            </w:pPr>
            <w:r>
              <w:rPr>
                <w:color w:val="FF0000"/>
              </w:rPr>
              <w:t>开标时间：</w:t>
            </w:r>
            <w:r>
              <w:rPr>
                <w:rFonts w:hint="eastAsia"/>
                <w:color w:val="FF0000"/>
              </w:rPr>
              <w:t>2023</w:t>
            </w:r>
            <w:r>
              <w:rPr>
                <w:rFonts w:hint="eastAsia"/>
                <w:color w:val="FF0000"/>
              </w:rPr>
              <w:t>年</w:t>
            </w:r>
            <w:r>
              <w:rPr>
                <w:rFonts w:hint="eastAsia"/>
                <w:color w:val="FF0000"/>
                <w:lang w:val="en-US"/>
              </w:rPr>
              <w:t>10</w:t>
            </w:r>
            <w:r>
              <w:rPr>
                <w:rFonts w:hint="eastAsia"/>
                <w:color w:val="FF0000"/>
              </w:rPr>
              <w:t>月</w:t>
            </w:r>
            <w:r>
              <w:rPr>
                <w:rFonts w:hint="eastAsia"/>
                <w:color w:val="FF0000"/>
                <w:lang w:val="en-US"/>
              </w:rPr>
              <w:t>08</w:t>
            </w:r>
            <w:r>
              <w:rPr>
                <w:rFonts w:hint="eastAsia"/>
                <w:color w:val="FF0000"/>
              </w:rPr>
              <w:t>日</w:t>
            </w:r>
            <w:r>
              <w:rPr>
                <w:rFonts w:hint="eastAsia"/>
                <w:color w:val="FF0000"/>
                <w:lang w:val="en-US"/>
              </w:rPr>
              <w:t>09</w:t>
            </w:r>
            <w:r>
              <w:rPr>
                <w:rFonts w:hint="eastAsia"/>
                <w:color w:val="FF0000"/>
              </w:rPr>
              <w:t>时</w:t>
            </w:r>
            <w:r>
              <w:rPr>
                <w:rFonts w:hint="eastAsia"/>
                <w:color w:val="FF0000"/>
                <w:lang w:val="en-US"/>
              </w:rPr>
              <w:t>00</w:t>
            </w:r>
            <w:r>
              <w:rPr>
                <w:rFonts w:hint="eastAsia"/>
                <w:color w:val="FF0000"/>
              </w:rPr>
              <w:t>分</w:t>
            </w:r>
            <w:r>
              <w:rPr>
                <w:color w:val="FF0000"/>
              </w:rPr>
              <w:t>（北京时间）</w:t>
            </w:r>
            <w:r>
              <w:rPr>
                <w:color w:val="FF0000"/>
              </w:rPr>
              <w:t xml:space="preserve"> </w:t>
            </w:r>
          </w:p>
          <w:p w:rsidR="009E6352" w:rsidRDefault="00EE4F58">
            <w:pPr>
              <w:widowControl/>
              <w:shd w:val="clear" w:color="auto" w:fill="FFFFFF"/>
              <w:spacing w:line="360" w:lineRule="auto"/>
            </w:pPr>
            <w:r>
              <w:t>开标地点</w:t>
            </w:r>
            <w:r>
              <w:t>:</w:t>
            </w:r>
            <w:r>
              <w:t xml:space="preserve"> </w:t>
            </w:r>
            <w:r>
              <w:rPr>
                <w:rFonts w:hint="eastAsia"/>
              </w:rPr>
              <w:t>学校科学馆阶梯教室</w:t>
            </w:r>
          </w:p>
        </w:tc>
      </w:tr>
      <w:tr w:rsidR="009E6352">
        <w:trPr>
          <w:trHeight w:val="581"/>
          <w:jc w:val="center"/>
        </w:trPr>
        <w:tc>
          <w:tcPr>
            <w:tcW w:w="816" w:type="dxa"/>
            <w:tcBorders>
              <w:top w:val="single" w:sz="4" w:space="0" w:color="000000"/>
              <w:bottom w:val="single" w:sz="4" w:space="0" w:color="000000"/>
              <w:right w:val="single" w:sz="4" w:space="0" w:color="000000"/>
            </w:tcBorders>
          </w:tcPr>
          <w:p w:rsidR="009E6352" w:rsidRDefault="00EE4F58">
            <w:pPr>
              <w:jc w:val="center"/>
            </w:pPr>
            <w:r>
              <w:t>25</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评标方法</w:t>
            </w:r>
          </w:p>
        </w:tc>
        <w:tc>
          <w:tcPr>
            <w:tcW w:w="6914" w:type="dxa"/>
            <w:gridSpan w:val="2"/>
            <w:tcBorders>
              <w:top w:val="single" w:sz="4" w:space="0" w:color="000000"/>
              <w:left w:val="single" w:sz="4" w:space="0" w:color="000000"/>
              <w:bottom w:val="single" w:sz="4" w:space="0" w:color="000000"/>
            </w:tcBorders>
          </w:tcPr>
          <w:p w:rsidR="009E6352" w:rsidRDefault="00EE4F58">
            <w:r>
              <w:rPr>
                <w:rFonts w:hint="eastAsia"/>
                <w:lang w:val="en-US"/>
              </w:rPr>
              <w:t>对投标报价进行打分，</w:t>
            </w:r>
            <w:r>
              <w:rPr>
                <w:rFonts w:hint="eastAsia"/>
                <w:lang w:val="en-US"/>
              </w:rPr>
              <w:t>安装方案等</w:t>
            </w:r>
            <w:r>
              <w:rPr>
                <w:rFonts w:hint="eastAsia"/>
                <w:lang w:val="en-US"/>
              </w:rPr>
              <w:t>采用通过式</w:t>
            </w:r>
            <w:r>
              <w:t>。</w:t>
            </w:r>
          </w:p>
        </w:tc>
      </w:tr>
      <w:tr w:rsidR="009E6352">
        <w:trPr>
          <w:trHeight w:val="640"/>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26</w:t>
            </w:r>
          </w:p>
        </w:tc>
        <w:tc>
          <w:tcPr>
            <w:tcW w:w="1605" w:type="dxa"/>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中标人的确定</w:t>
            </w:r>
          </w:p>
        </w:tc>
        <w:tc>
          <w:tcPr>
            <w:tcW w:w="6914" w:type="dxa"/>
            <w:gridSpan w:val="2"/>
            <w:tcBorders>
              <w:top w:val="single" w:sz="4" w:space="0" w:color="000000"/>
              <w:left w:val="single" w:sz="4" w:space="0" w:color="000000"/>
              <w:bottom w:val="single" w:sz="4" w:space="0" w:color="000000"/>
            </w:tcBorders>
          </w:tcPr>
          <w:p w:rsidR="009E6352" w:rsidRDefault="009E6352"/>
          <w:p w:rsidR="009E6352" w:rsidRDefault="00EE4F58">
            <w:r>
              <w:t>由评标委员会推荐前</w:t>
            </w:r>
            <w:r>
              <w:t xml:space="preserve"> 3 </w:t>
            </w:r>
            <w:r>
              <w:t>名中标候选人。</w:t>
            </w:r>
          </w:p>
        </w:tc>
      </w:tr>
      <w:tr w:rsidR="009E6352">
        <w:trPr>
          <w:trHeight w:val="480"/>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27</w:t>
            </w:r>
          </w:p>
        </w:tc>
        <w:tc>
          <w:tcPr>
            <w:tcW w:w="1605" w:type="dxa"/>
            <w:tcBorders>
              <w:top w:val="single" w:sz="4" w:space="0" w:color="000000"/>
              <w:left w:val="single" w:sz="4" w:space="0" w:color="000000"/>
              <w:bottom w:val="single" w:sz="4" w:space="0" w:color="000000"/>
              <w:right w:val="single" w:sz="4" w:space="0" w:color="000000"/>
            </w:tcBorders>
          </w:tcPr>
          <w:p w:rsidR="009E6352" w:rsidRDefault="00EE4F58">
            <w:pPr>
              <w:jc w:val="center"/>
            </w:pPr>
            <w:r>
              <w:t>投标资格审查方式</w:t>
            </w:r>
          </w:p>
        </w:tc>
        <w:tc>
          <w:tcPr>
            <w:tcW w:w="6914" w:type="dxa"/>
            <w:gridSpan w:val="2"/>
            <w:tcBorders>
              <w:top w:val="single" w:sz="4" w:space="0" w:color="000000"/>
              <w:left w:val="single" w:sz="4" w:space="0" w:color="000000"/>
              <w:bottom w:val="single" w:sz="4" w:space="0" w:color="000000"/>
            </w:tcBorders>
          </w:tcPr>
          <w:p w:rsidR="009E6352" w:rsidRDefault="009E6352"/>
          <w:p w:rsidR="009E6352" w:rsidRDefault="00EE4F58">
            <w:r>
              <w:t>采用资格后审方式</w:t>
            </w:r>
          </w:p>
        </w:tc>
      </w:tr>
      <w:tr w:rsidR="009E6352">
        <w:trPr>
          <w:trHeight w:val="875"/>
          <w:jc w:val="center"/>
        </w:trPr>
        <w:tc>
          <w:tcPr>
            <w:tcW w:w="816" w:type="dxa"/>
            <w:tcBorders>
              <w:top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28</w:t>
            </w:r>
          </w:p>
        </w:tc>
        <w:tc>
          <w:tcPr>
            <w:tcW w:w="1605" w:type="dxa"/>
            <w:tcBorders>
              <w:top w:val="single" w:sz="4" w:space="0" w:color="000000"/>
              <w:left w:val="single" w:sz="4" w:space="0" w:color="000000"/>
              <w:bottom w:val="single" w:sz="4" w:space="0" w:color="000000"/>
              <w:right w:val="single" w:sz="4" w:space="0" w:color="000000"/>
            </w:tcBorders>
          </w:tcPr>
          <w:p w:rsidR="009E6352" w:rsidRDefault="009E6352">
            <w:pPr>
              <w:jc w:val="center"/>
            </w:pPr>
          </w:p>
          <w:p w:rsidR="009E6352" w:rsidRDefault="00EE4F58">
            <w:pPr>
              <w:jc w:val="center"/>
            </w:pPr>
            <w:r>
              <w:t>最高限价</w:t>
            </w:r>
          </w:p>
        </w:tc>
        <w:tc>
          <w:tcPr>
            <w:tcW w:w="6914" w:type="dxa"/>
            <w:gridSpan w:val="2"/>
            <w:tcBorders>
              <w:top w:val="single" w:sz="4" w:space="0" w:color="000000"/>
              <w:left w:val="single" w:sz="4" w:space="0" w:color="000000"/>
              <w:bottom w:val="single" w:sz="4" w:space="0" w:color="000000"/>
            </w:tcBorders>
          </w:tcPr>
          <w:p w:rsidR="009E6352" w:rsidRDefault="009E6352"/>
          <w:p w:rsidR="009E6352" w:rsidRDefault="00EE4F58">
            <w:r>
              <w:t>最高限价</w:t>
            </w:r>
            <w:r>
              <w:rPr>
                <w:rFonts w:hint="eastAsia"/>
                <w:color w:val="000000" w:themeColor="text1"/>
                <w:lang w:val="en-US"/>
              </w:rPr>
              <w:t>80000.00</w:t>
            </w:r>
            <w:r>
              <w:rPr>
                <w:rFonts w:hint="eastAsia"/>
                <w:lang w:val="en-US"/>
              </w:rPr>
              <w:t>元</w:t>
            </w:r>
            <w:r>
              <w:rPr>
                <w:rFonts w:hint="eastAsia"/>
              </w:rPr>
              <w:t>，</w:t>
            </w:r>
            <w:r>
              <w:t>超过最高限价按废标处理。</w:t>
            </w:r>
          </w:p>
          <w:p w:rsidR="009E6352" w:rsidRDefault="009E6352"/>
        </w:tc>
      </w:tr>
    </w:tbl>
    <w:p w:rsidR="009E6352" w:rsidRDefault="009E6352">
      <w:pPr>
        <w:rPr>
          <w:sz w:val="21"/>
        </w:rPr>
        <w:sectPr w:rsidR="009E6352">
          <w:footerReference w:type="default" r:id="rId10"/>
          <w:pgSz w:w="11910" w:h="16840"/>
          <w:pgMar w:top="1440" w:right="1220" w:bottom="1240" w:left="1240" w:header="0" w:footer="1050" w:gutter="0"/>
          <w:cols w:space="720"/>
        </w:sectPr>
      </w:pPr>
    </w:p>
    <w:p w:rsidR="009E6352" w:rsidRDefault="00EE4F58">
      <w:pPr>
        <w:spacing w:before="44"/>
        <w:ind w:left="657" w:right="676"/>
        <w:jc w:val="center"/>
        <w:rPr>
          <w:b/>
          <w:sz w:val="28"/>
        </w:rPr>
      </w:pPr>
      <w:r>
        <w:rPr>
          <w:b/>
          <w:sz w:val="28"/>
        </w:rPr>
        <w:lastRenderedPageBreak/>
        <w:t>二、投标人须知</w:t>
      </w:r>
    </w:p>
    <w:p w:rsidR="009E6352" w:rsidRDefault="00EE4F58">
      <w:pPr>
        <w:spacing w:before="186"/>
        <w:ind w:left="836"/>
        <w:rPr>
          <w:b/>
          <w:sz w:val="28"/>
        </w:rPr>
      </w:pPr>
      <w:r>
        <w:rPr>
          <w:b/>
          <w:sz w:val="28"/>
        </w:rPr>
        <w:t>（一）</w:t>
      </w:r>
      <w:r>
        <w:rPr>
          <w:b/>
          <w:spacing w:val="-3"/>
          <w:sz w:val="28"/>
        </w:rPr>
        <w:t>总</w:t>
      </w:r>
      <w:r>
        <w:rPr>
          <w:b/>
          <w:spacing w:val="-3"/>
          <w:sz w:val="28"/>
        </w:rPr>
        <w:t xml:space="preserve"> </w:t>
      </w:r>
      <w:r>
        <w:rPr>
          <w:b/>
          <w:spacing w:val="-3"/>
          <w:sz w:val="28"/>
        </w:rPr>
        <w:t>则</w:t>
      </w:r>
    </w:p>
    <w:p w:rsidR="009E6352" w:rsidRDefault="009E6352">
      <w:pPr>
        <w:pStyle w:val="a6"/>
        <w:spacing w:before="11"/>
        <w:rPr>
          <w:b/>
          <w:sz w:val="8"/>
        </w:rPr>
      </w:pPr>
    </w:p>
    <w:p w:rsidR="009E6352" w:rsidRDefault="00EE4F58">
      <w:pPr>
        <w:pStyle w:val="6"/>
        <w:spacing w:before="70"/>
        <w:ind w:left="970"/>
        <w:rPr>
          <w:b w:val="0"/>
        </w:rPr>
      </w:pPr>
      <w:r>
        <w:rPr>
          <w:w w:val="95"/>
        </w:rPr>
        <w:t>1</w:t>
      </w:r>
      <w:r>
        <w:rPr>
          <w:w w:val="95"/>
        </w:rPr>
        <w:t>、适用范围</w:t>
      </w:r>
      <w:r>
        <w:rPr>
          <w:b w:val="0"/>
          <w:w w:val="95"/>
        </w:rPr>
        <w:t>：</w:t>
      </w:r>
    </w:p>
    <w:p w:rsidR="009E6352" w:rsidRDefault="00EE4F58">
      <w:pPr>
        <w:pStyle w:val="ae"/>
        <w:numPr>
          <w:ilvl w:val="0"/>
          <w:numId w:val="1"/>
        </w:numPr>
        <w:tabs>
          <w:tab w:val="left" w:pos="1495"/>
        </w:tabs>
        <w:spacing w:before="139"/>
        <w:rPr>
          <w:b/>
          <w:sz w:val="21"/>
        </w:rPr>
      </w:pPr>
      <w:r>
        <w:rPr>
          <w:sz w:val="21"/>
        </w:rPr>
        <w:t>本招标文件仅适用项目名称详见投标人须知前附表。</w:t>
      </w:r>
    </w:p>
    <w:p w:rsidR="009E6352" w:rsidRDefault="00EE4F58">
      <w:pPr>
        <w:pStyle w:val="ae"/>
        <w:numPr>
          <w:ilvl w:val="0"/>
          <w:numId w:val="1"/>
        </w:numPr>
        <w:tabs>
          <w:tab w:val="left" w:pos="1495"/>
        </w:tabs>
        <w:spacing w:before="139"/>
        <w:rPr>
          <w:b/>
          <w:sz w:val="21"/>
        </w:rPr>
      </w:pPr>
      <w:r>
        <w:rPr>
          <w:sz w:val="21"/>
        </w:rPr>
        <w:t>本次招标采取公开招标方式。</w:t>
      </w:r>
    </w:p>
    <w:p w:rsidR="009E6352" w:rsidRDefault="00EE4F58">
      <w:pPr>
        <w:pStyle w:val="ae"/>
        <w:numPr>
          <w:ilvl w:val="0"/>
          <w:numId w:val="1"/>
        </w:numPr>
        <w:tabs>
          <w:tab w:val="left" w:pos="1495"/>
        </w:tabs>
        <w:spacing w:before="141"/>
        <w:rPr>
          <w:b/>
          <w:sz w:val="21"/>
        </w:rPr>
      </w:pPr>
      <w:r>
        <w:rPr>
          <w:sz w:val="21"/>
        </w:rPr>
        <w:t>本招标文件的解释权在代理机构。</w:t>
      </w:r>
    </w:p>
    <w:p w:rsidR="009E6352" w:rsidRDefault="00EE4F58">
      <w:pPr>
        <w:pStyle w:val="ae"/>
        <w:tabs>
          <w:tab w:val="left" w:pos="1495"/>
        </w:tabs>
        <w:spacing w:before="141"/>
        <w:ind w:left="969" w:firstLine="0"/>
        <w:rPr>
          <w:b/>
          <w:sz w:val="21"/>
        </w:rPr>
      </w:pPr>
      <w:r>
        <w:rPr>
          <w:b/>
          <w:sz w:val="21"/>
        </w:rPr>
        <w:t>2</w:t>
      </w:r>
      <w:r>
        <w:rPr>
          <w:b/>
          <w:sz w:val="21"/>
        </w:rPr>
        <w:t>、定义：</w:t>
      </w:r>
    </w:p>
    <w:p w:rsidR="009E6352" w:rsidRDefault="00EE4F58">
      <w:pPr>
        <w:pStyle w:val="ae"/>
        <w:tabs>
          <w:tab w:val="left" w:pos="1495"/>
        </w:tabs>
        <w:spacing w:before="139" w:line="360" w:lineRule="auto"/>
        <w:ind w:left="969" w:firstLine="0"/>
        <w:rPr>
          <w:sz w:val="21"/>
        </w:rPr>
      </w:pPr>
      <w:r>
        <w:rPr>
          <w:rFonts w:hint="eastAsia"/>
          <w:sz w:val="21"/>
        </w:rPr>
        <w:t>（</w:t>
      </w:r>
      <w:r>
        <w:rPr>
          <w:rFonts w:hint="eastAsia"/>
          <w:sz w:val="21"/>
          <w:lang w:val="en-US"/>
        </w:rPr>
        <w:t>1</w:t>
      </w:r>
      <w:r>
        <w:rPr>
          <w:rFonts w:hint="eastAsia"/>
          <w:sz w:val="21"/>
        </w:rPr>
        <w:t>）</w:t>
      </w:r>
      <w:r>
        <w:rPr>
          <w:sz w:val="21"/>
        </w:rPr>
        <w:t>“</w:t>
      </w:r>
      <w:r>
        <w:rPr>
          <w:rFonts w:hint="eastAsia"/>
          <w:sz w:val="21"/>
        </w:rPr>
        <w:t>招标</w:t>
      </w:r>
      <w:r>
        <w:rPr>
          <w:sz w:val="21"/>
        </w:rPr>
        <w:t>代理机构</w:t>
      </w:r>
      <w:r>
        <w:rPr>
          <w:sz w:val="21"/>
        </w:rPr>
        <w:t>”</w:t>
      </w:r>
      <w:r>
        <w:rPr>
          <w:sz w:val="21"/>
        </w:rPr>
        <w:t>系指组织本次招标的代理机构，是整个招标活动的组织者，并依法负责编制招标文件，对招标文件拥有最终解释权。</w:t>
      </w:r>
    </w:p>
    <w:p w:rsidR="009E6352" w:rsidRDefault="00EE4F58">
      <w:pPr>
        <w:pStyle w:val="ae"/>
        <w:tabs>
          <w:tab w:val="left" w:pos="1495"/>
        </w:tabs>
        <w:spacing w:before="139"/>
        <w:ind w:left="969" w:firstLine="0"/>
        <w:rPr>
          <w:sz w:val="21"/>
        </w:rPr>
      </w:pPr>
      <w:r>
        <w:rPr>
          <w:rFonts w:hint="eastAsia"/>
          <w:sz w:val="21"/>
        </w:rPr>
        <w:t>（</w:t>
      </w:r>
      <w:r>
        <w:rPr>
          <w:rFonts w:hint="eastAsia"/>
          <w:sz w:val="21"/>
          <w:lang w:val="en-US"/>
        </w:rPr>
        <w:t>2</w:t>
      </w:r>
      <w:r>
        <w:rPr>
          <w:rFonts w:hint="eastAsia"/>
          <w:sz w:val="21"/>
        </w:rPr>
        <w:t>）</w:t>
      </w:r>
      <w:r>
        <w:rPr>
          <w:sz w:val="21"/>
        </w:rPr>
        <w:t>“</w:t>
      </w:r>
      <w:r>
        <w:rPr>
          <w:rFonts w:hint="eastAsia"/>
          <w:sz w:val="21"/>
        </w:rPr>
        <w:t>招标</w:t>
      </w:r>
      <w:r>
        <w:rPr>
          <w:sz w:val="21"/>
        </w:rPr>
        <w:t>人</w:t>
      </w:r>
      <w:r>
        <w:rPr>
          <w:sz w:val="21"/>
        </w:rPr>
        <w:t>”</w:t>
      </w:r>
      <w:r>
        <w:rPr>
          <w:sz w:val="21"/>
        </w:rPr>
        <w:t>系指本次招标文件所列项目需求的单位。</w:t>
      </w:r>
    </w:p>
    <w:p w:rsidR="009E6352" w:rsidRDefault="00EE4F58">
      <w:pPr>
        <w:pStyle w:val="ae"/>
        <w:tabs>
          <w:tab w:val="left" w:pos="1495"/>
        </w:tabs>
        <w:spacing w:before="139"/>
        <w:ind w:left="969" w:firstLine="0"/>
        <w:rPr>
          <w:sz w:val="21"/>
        </w:rPr>
      </w:pPr>
      <w:r>
        <w:rPr>
          <w:rFonts w:hint="eastAsia"/>
          <w:sz w:val="21"/>
        </w:rPr>
        <w:t>（</w:t>
      </w:r>
      <w:r>
        <w:rPr>
          <w:rFonts w:hint="eastAsia"/>
          <w:sz w:val="21"/>
          <w:lang w:val="en-US"/>
        </w:rPr>
        <w:t>3</w:t>
      </w:r>
      <w:r>
        <w:rPr>
          <w:rFonts w:hint="eastAsia"/>
          <w:sz w:val="21"/>
        </w:rPr>
        <w:t>）</w:t>
      </w:r>
      <w:r>
        <w:rPr>
          <w:sz w:val="21"/>
        </w:rPr>
        <w:t>“</w:t>
      </w:r>
      <w:r>
        <w:rPr>
          <w:sz w:val="21"/>
        </w:rPr>
        <w:t>投标人</w:t>
      </w:r>
      <w:r>
        <w:rPr>
          <w:sz w:val="21"/>
        </w:rPr>
        <w:t>”</w:t>
      </w:r>
      <w:r>
        <w:rPr>
          <w:sz w:val="21"/>
        </w:rPr>
        <w:t>系指获得招标文件并向招标机构提交投标文件的投标人，以下简称投标人。</w:t>
      </w:r>
    </w:p>
    <w:p w:rsidR="009E6352" w:rsidRDefault="00EE4F58">
      <w:pPr>
        <w:pStyle w:val="ae"/>
        <w:numPr>
          <w:ilvl w:val="0"/>
          <w:numId w:val="1"/>
        </w:numPr>
        <w:tabs>
          <w:tab w:val="left" w:pos="1495"/>
        </w:tabs>
        <w:spacing w:before="139"/>
        <w:rPr>
          <w:sz w:val="21"/>
        </w:rPr>
      </w:pPr>
      <w:r>
        <w:rPr>
          <w:sz w:val="21"/>
        </w:rPr>
        <w:t>“</w:t>
      </w:r>
      <w:r>
        <w:rPr>
          <w:sz w:val="21"/>
        </w:rPr>
        <w:t>中标人</w:t>
      </w:r>
      <w:r>
        <w:rPr>
          <w:sz w:val="21"/>
        </w:rPr>
        <w:t>”</w:t>
      </w:r>
      <w:r>
        <w:rPr>
          <w:sz w:val="21"/>
        </w:rPr>
        <w:t>系指经</w:t>
      </w:r>
      <w:r>
        <w:rPr>
          <w:rFonts w:hint="eastAsia"/>
          <w:sz w:val="21"/>
        </w:rPr>
        <w:t>评标委员会</w:t>
      </w:r>
      <w:r>
        <w:rPr>
          <w:sz w:val="21"/>
        </w:rPr>
        <w:t>评定，且审查通过，并经公示无异议的合格投标人。</w:t>
      </w:r>
    </w:p>
    <w:p w:rsidR="009E6352" w:rsidRDefault="00EE4F58">
      <w:pPr>
        <w:spacing w:before="142"/>
        <w:ind w:left="1028"/>
        <w:rPr>
          <w:b/>
          <w:sz w:val="24"/>
        </w:rPr>
      </w:pPr>
      <w:r>
        <w:rPr>
          <w:b/>
          <w:sz w:val="24"/>
        </w:rPr>
        <w:t>（二）招</w:t>
      </w:r>
      <w:r>
        <w:rPr>
          <w:b/>
          <w:sz w:val="24"/>
        </w:rPr>
        <w:t xml:space="preserve"> </w:t>
      </w:r>
      <w:r>
        <w:rPr>
          <w:b/>
          <w:sz w:val="24"/>
        </w:rPr>
        <w:t>标</w:t>
      </w:r>
      <w:r>
        <w:rPr>
          <w:b/>
          <w:sz w:val="24"/>
        </w:rPr>
        <w:t xml:space="preserve"> </w:t>
      </w:r>
      <w:r>
        <w:rPr>
          <w:b/>
          <w:sz w:val="24"/>
        </w:rPr>
        <w:t>文</w:t>
      </w:r>
      <w:r>
        <w:rPr>
          <w:b/>
          <w:sz w:val="24"/>
        </w:rPr>
        <w:t xml:space="preserve"> </w:t>
      </w:r>
      <w:r>
        <w:rPr>
          <w:b/>
          <w:sz w:val="24"/>
        </w:rPr>
        <w:t>件</w:t>
      </w:r>
    </w:p>
    <w:p w:rsidR="009E6352" w:rsidRDefault="00EE4F58">
      <w:pPr>
        <w:pStyle w:val="6"/>
        <w:spacing w:before="157"/>
      </w:pPr>
      <w:r>
        <w:t>1</w:t>
      </w:r>
      <w:r>
        <w:t>、招标文件的组成</w:t>
      </w:r>
    </w:p>
    <w:p w:rsidR="009E6352" w:rsidRDefault="00EE4F58">
      <w:pPr>
        <w:pStyle w:val="a6"/>
        <w:tabs>
          <w:tab w:val="left" w:pos="2242"/>
        </w:tabs>
        <w:spacing w:before="139" w:line="364" w:lineRule="auto"/>
        <w:ind w:left="1193" w:right="4691" w:hanging="10"/>
      </w:pPr>
      <w:r>
        <w:t>招标文件共分为六部分，其内容如下：</w:t>
      </w:r>
      <w:r>
        <w:t xml:space="preserve"> </w:t>
      </w:r>
      <w:r>
        <w:t>第一部分</w:t>
      </w:r>
      <w:r>
        <w:tab/>
      </w:r>
      <w:r>
        <w:t>招标公告</w:t>
      </w:r>
    </w:p>
    <w:p w:rsidR="009E6352" w:rsidRDefault="00EE4F58">
      <w:pPr>
        <w:pStyle w:val="a6"/>
        <w:tabs>
          <w:tab w:val="left" w:pos="2242"/>
        </w:tabs>
        <w:spacing w:before="1" w:line="364" w:lineRule="auto"/>
        <w:ind w:left="1193" w:right="4263"/>
      </w:pPr>
      <w:r>
        <w:t>第二部分</w:t>
      </w:r>
      <w:r>
        <w:tab/>
      </w:r>
      <w:r>
        <w:t>投标人须知前附表及投标人须</w:t>
      </w:r>
      <w:r>
        <w:rPr>
          <w:spacing w:val="-10"/>
        </w:rPr>
        <w:t>知</w:t>
      </w:r>
      <w:r>
        <w:t>第三部分</w:t>
      </w:r>
      <w:r>
        <w:tab/>
      </w:r>
      <w:r>
        <w:rPr>
          <w:rFonts w:hint="eastAsia"/>
          <w:lang w:val="en-US"/>
        </w:rPr>
        <w:t>技术规格要求及数量清单</w:t>
      </w:r>
    </w:p>
    <w:p w:rsidR="009E6352" w:rsidRDefault="00EE4F58">
      <w:pPr>
        <w:pStyle w:val="a6"/>
        <w:tabs>
          <w:tab w:val="left" w:pos="2242"/>
        </w:tabs>
        <w:spacing w:line="364" w:lineRule="auto"/>
        <w:ind w:left="1193" w:right="5732"/>
      </w:pPr>
      <w:r>
        <w:t>第四部分</w:t>
      </w:r>
      <w:r>
        <w:tab/>
      </w:r>
      <w:r>
        <w:t>合同主要条款</w:t>
      </w:r>
      <w:r>
        <w:t xml:space="preserve"> </w:t>
      </w:r>
      <w:r>
        <w:t>第五部分</w:t>
      </w:r>
      <w:r>
        <w:tab/>
      </w:r>
      <w:r>
        <w:t>评标原则及办</w:t>
      </w:r>
      <w:r>
        <w:rPr>
          <w:spacing w:val="-14"/>
        </w:rPr>
        <w:t>法</w:t>
      </w:r>
      <w:r>
        <w:t>第六部分</w:t>
      </w:r>
      <w:r>
        <w:tab/>
      </w:r>
      <w:r>
        <w:t>投标文件格式</w:t>
      </w:r>
    </w:p>
    <w:p w:rsidR="009E6352" w:rsidRDefault="00EE4F58">
      <w:pPr>
        <w:pStyle w:val="6"/>
        <w:spacing w:line="269" w:lineRule="exact"/>
      </w:pPr>
      <w:r>
        <w:t>2</w:t>
      </w:r>
      <w:r>
        <w:t>、招标文件相关要求</w:t>
      </w:r>
    </w:p>
    <w:p w:rsidR="009E6352" w:rsidRDefault="00EE4F58">
      <w:pPr>
        <w:pStyle w:val="ae"/>
        <w:tabs>
          <w:tab w:val="left" w:pos="1340"/>
        </w:tabs>
        <w:spacing w:before="137" w:line="360" w:lineRule="auto"/>
        <w:ind w:left="969" w:firstLine="0"/>
        <w:rPr>
          <w:sz w:val="21"/>
        </w:rPr>
      </w:pPr>
      <w:r>
        <w:rPr>
          <w:rFonts w:hint="eastAsia"/>
          <w:sz w:val="21"/>
          <w:lang w:val="en-US"/>
        </w:rPr>
        <w:t xml:space="preserve">2.1 </w:t>
      </w:r>
      <w:r>
        <w:rPr>
          <w:rFonts w:hint="eastAsia"/>
          <w:sz w:val="21"/>
        </w:rPr>
        <w:t>除上述内容外，招标人在提交投标文件截止时间至少</w:t>
      </w:r>
      <w:r>
        <w:rPr>
          <w:rFonts w:hint="eastAsia"/>
          <w:sz w:val="21"/>
        </w:rPr>
        <w:t>15</w:t>
      </w:r>
      <w:r>
        <w:rPr>
          <w:rFonts w:hint="eastAsia"/>
          <w:sz w:val="21"/>
        </w:rPr>
        <w:t>天前，通过</w:t>
      </w:r>
      <w:r>
        <w:rPr>
          <w:rFonts w:hint="eastAsia"/>
          <w:sz w:val="21"/>
          <w:lang w:val="en-US"/>
        </w:rPr>
        <w:t>函件形式</w:t>
      </w:r>
      <w:r>
        <w:rPr>
          <w:rFonts w:hint="eastAsia"/>
          <w:sz w:val="21"/>
        </w:rPr>
        <w:t>发出的对招标文件的澄清或修改内容，均为招标文件的组成部分，对招标人和投标人起约束作用。</w:t>
      </w:r>
    </w:p>
    <w:p w:rsidR="009E6352" w:rsidRDefault="00EE4F58">
      <w:pPr>
        <w:pStyle w:val="ae"/>
        <w:tabs>
          <w:tab w:val="left" w:pos="1340"/>
        </w:tabs>
        <w:spacing w:before="137" w:line="360" w:lineRule="auto"/>
        <w:ind w:left="969" w:firstLine="0"/>
        <w:rPr>
          <w:sz w:val="21"/>
        </w:rPr>
      </w:pPr>
      <w:r>
        <w:rPr>
          <w:rFonts w:hint="eastAsia"/>
          <w:sz w:val="21"/>
          <w:lang w:val="en-US"/>
        </w:rPr>
        <w:t xml:space="preserve">2.2 </w:t>
      </w:r>
      <w:r>
        <w:rPr>
          <w:rFonts w:hint="eastAsia"/>
          <w:sz w:val="21"/>
        </w:rPr>
        <w:t>投标人应仔细检查招标文件的所有内容，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投标人不得对招标人给定的工程量清单进行修改，否则将取消中标资格。</w:t>
      </w:r>
    </w:p>
    <w:p w:rsidR="009E6352" w:rsidRDefault="00EE4F58">
      <w:pPr>
        <w:pStyle w:val="6"/>
        <w:spacing w:line="267" w:lineRule="exact"/>
      </w:pPr>
      <w:r>
        <w:t>3</w:t>
      </w:r>
      <w:r>
        <w:t>、招标文件的澄清与修改</w:t>
      </w:r>
    </w:p>
    <w:p w:rsidR="009E6352" w:rsidRDefault="00EE4F58">
      <w:pPr>
        <w:pStyle w:val="ae"/>
        <w:tabs>
          <w:tab w:val="left" w:pos="1340"/>
        </w:tabs>
        <w:spacing w:before="137" w:line="360" w:lineRule="auto"/>
        <w:ind w:left="969" w:firstLine="0"/>
        <w:rPr>
          <w:sz w:val="21"/>
        </w:rPr>
      </w:pPr>
      <w:r>
        <w:rPr>
          <w:rFonts w:hint="eastAsia"/>
          <w:sz w:val="21"/>
          <w:lang w:val="en-US"/>
        </w:rPr>
        <w:t>3</w:t>
      </w:r>
      <w:r>
        <w:rPr>
          <w:rFonts w:hint="eastAsia"/>
          <w:sz w:val="21"/>
        </w:rPr>
        <w:t>.1</w:t>
      </w:r>
      <w:r>
        <w:rPr>
          <w:rFonts w:hint="eastAsia"/>
          <w:sz w:val="21"/>
          <w:lang w:val="en-US"/>
        </w:rPr>
        <w:t xml:space="preserve"> </w:t>
      </w:r>
      <w:r>
        <w:rPr>
          <w:rFonts w:hint="eastAsia"/>
          <w:sz w:val="21"/>
        </w:rPr>
        <w:t>本项</w:t>
      </w:r>
      <w:r>
        <w:rPr>
          <w:rFonts w:hint="eastAsia"/>
          <w:sz w:val="21"/>
        </w:rPr>
        <w:t>目如有澄清、补遗、答疑均通过</w:t>
      </w:r>
      <w:r>
        <w:rPr>
          <w:rFonts w:hint="eastAsia"/>
          <w:sz w:val="21"/>
          <w:lang w:val="en-US"/>
        </w:rPr>
        <w:t>函件形式发出</w:t>
      </w:r>
      <w:r>
        <w:rPr>
          <w:rFonts w:hint="eastAsia"/>
          <w:sz w:val="21"/>
        </w:rPr>
        <w:t>，如有投标人未及时</w:t>
      </w:r>
      <w:r>
        <w:rPr>
          <w:rFonts w:hint="eastAsia"/>
          <w:sz w:val="21"/>
          <w:lang w:val="en-US"/>
        </w:rPr>
        <w:t>查看函件</w:t>
      </w:r>
      <w:r>
        <w:rPr>
          <w:rFonts w:hint="eastAsia"/>
          <w:sz w:val="21"/>
        </w:rPr>
        <w:t>造成补遗信息遗漏，招标人及招标代理机构概不负责。</w:t>
      </w:r>
    </w:p>
    <w:p w:rsidR="009E6352" w:rsidRDefault="00EE4F58">
      <w:pPr>
        <w:pStyle w:val="ae"/>
        <w:tabs>
          <w:tab w:val="left" w:pos="1340"/>
        </w:tabs>
        <w:spacing w:before="137" w:line="360" w:lineRule="auto"/>
        <w:ind w:left="969" w:firstLine="0"/>
        <w:rPr>
          <w:sz w:val="21"/>
        </w:rPr>
      </w:pPr>
      <w:r>
        <w:rPr>
          <w:rFonts w:hint="eastAsia"/>
          <w:sz w:val="21"/>
          <w:lang w:val="en-US"/>
        </w:rPr>
        <w:t>3</w:t>
      </w:r>
      <w:r>
        <w:rPr>
          <w:rFonts w:hint="eastAsia"/>
          <w:sz w:val="21"/>
        </w:rPr>
        <w:t>.2</w:t>
      </w:r>
      <w:r>
        <w:rPr>
          <w:rFonts w:hint="eastAsia"/>
          <w:sz w:val="21"/>
          <w:lang w:val="en-US"/>
        </w:rPr>
        <w:t xml:space="preserve"> </w:t>
      </w:r>
      <w:r>
        <w:rPr>
          <w:rFonts w:hint="eastAsia"/>
          <w:sz w:val="21"/>
        </w:rPr>
        <w:t>投标人的疑问需在提交投标文件截止时间</w:t>
      </w:r>
      <w:r>
        <w:rPr>
          <w:rFonts w:hint="eastAsia"/>
          <w:sz w:val="21"/>
        </w:rPr>
        <w:t>10</w:t>
      </w:r>
      <w:r>
        <w:rPr>
          <w:rFonts w:hint="eastAsia"/>
          <w:sz w:val="21"/>
        </w:rPr>
        <w:t>日</w:t>
      </w:r>
      <w:r>
        <w:rPr>
          <w:rFonts w:hint="eastAsia"/>
          <w:sz w:val="21"/>
          <w:lang w:val="en-US"/>
        </w:rPr>
        <w:t>通过函件</w:t>
      </w:r>
      <w:r>
        <w:rPr>
          <w:rFonts w:hint="eastAsia"/>
          <w:sz w:val="21"/>
        </w:rPr>
        <w:t>提出。招标人应当自收到异议之</w:t>
      </w:r>
      <w:r>
        <w:rPr>
          <w:rFonts w:hint="eastAsia"/>
          <w:sz w:val="21"/>
        </w:rPr>
        <w:lastRenderedPageBreak/>
        <w:t>日起</w:t>
      </w:r>
      <w:r>
        <w:rPr>
          <w:rFonts w:hint="eastAsia"/>
          <w:sz w:val="21"/>
        </w:rPr>
        <w:t>3</w:t>
      </w:r>
      <w:r>
        <w:rPr>
          <w:rFonts w:hint="eastAsia"/>
          <w:sz w:val="21"/>
        </w:rPr>
        <w:t>个工作日内作出答复；作出答复前，应当暂停招标投标活动。</w:t>
      </w:r>
    </w:p>
    <w:p w:rsidR="009E6352" w:rsidRDefault="00EE4F58">
      <w:pPr>
        <w:pStyle w:val="ae"/>
        <w:tabs>
          <w:tab w:val="left" w:pos="1340"/>
        </w:tabs>
        <w:spacing w:before="137" w:line="360" w:lineRule="auto"/>
        <w:ind w:left="969" w:firstLine="0"/>
        <w:rPr>
          <w:sz w:val="21"/>
          <w:lang w:val="en-US"/>
        </w:rPr>
      </w:pPr>
      <w:r>
        <w:rPr>
          <w:rFonts w:hint="eastAsia"/>
          <w:sz w:val="21"/>
          <w:lang w:val="en-US"/>
        </w:rPr>
        <w:t xml:space="preserve">3.3 </w:t>
      </w:r>
      <w:r>
        <w:rPr>
          <w:rFonts w:hint="eastAsia"/>
          <w:sz w:val="21"/>
          <w:lang w:val="en-US"/>
        </w:rPr>
        <w:t>招标文件发出后，在投标截止时间</w:t>
      </w:r>
      <w:r>
        <w:rPr>
          <w:rFonts w:hint="eastAsia"/>
          <w:sz w:val="21"/>
          <w:lang w:val="en-US"/>
        </w:rPr>
        <w:t>15</w:t>
      </w:r>
      <w:r>
        <w:rPr>
          <w:rFonts w:hint="eastAsia"/>
          <w:sz w:val="21"/>
          <w:lang w:val="en-US"/>
        </w:rPr>
        <w:t>日前，招标人可以通过函件形式以补遗的方式修改招标文件。如果澄清发出的时间距投标截止时间不足</w:t>
      </w:r>
      <w:r>
        <w:rPr>
          <w:rFonts w:hint="eastAsia"/>
          <w:sz w:val="21"/>
          <w:lang w:val="en-US"/>
        </w:rPr>
        <w:t>15</w:t>
      </w:r>
      <w:r>
        <w:rPr>
          <w:rFonts w:hint="eastAsia"/>
          <w:sz w:val="21"/>
          <w:lang w:val="en-US"/>
        </w:rPr>
        <w:t>天，招标人相应顺延提交投标文件的截止时间。</w:t>
      </w:r>
    </w:p>
    <w:p w:rsidR="009E6352" w:rsidRDefault="00EE4F58">
      <w:pPr>
        <w:pStyle w:val="ae"/>
        <w:tabs>
          <w:tab w:val="left" w:pos="1340"/>
        </w:tabs>
        <w:spacing w:before="137" w:line="360" w:lineRule="auto"/>
        <w:ind w:left="969" w:firstLine="0"/>
        <w:rPr>
          <w:sz w:val="21"/>
          <w:lang w:val="en-US"/>
        </w:rPr>
      </w:pPr>
      <w:r>
        <w:rPr>
          <w:rFonts w:hint="eastAsia"/>
          <w:sz w:val="21"/>
          <w:lang w:val="en-US"/>
        </w:rPr>
        <w:t xml:space="preserve">3.4 </w:t>
      </w:r>
      <w:r>
        <w:rPr>
          <w:rFonts w:hint="eastAsia"/>
          <w:sz w:val="21"/>
          <w:lang w:val="en-US"/>
        </w:rPr>
        <w:t>招标文件的修改内容作为招标文件的组成部分，具有约束作用。</w:t>
      </w:r>
    </w:p>
    <w:p w:rsidR="009E6352" w:rsidRDefault="00EE4F58">
      <w:pPr>
        <w:pStyle w:val="ae"/>
        <w:tabs>
          <w:tab w:val="left" w:pos="1340"/>
        </w:tabs>
        <w:spacing w:before="137" w:line="360" w:lineRule="auto"/>
        <w:ind w:left="969" w:firstLine="0"/>
        <w:rPr>
          <w:sz w:val="21"/>
          <w:lang w:val="en-US"/>
        </w:rPr>
      </w:pPr>
      <w:r>
        <w:rPr>
          <w:rFonts w:hint="eastAsia"/>
          <w:sz w:val="21"/>
          <w:lang w:val="en-US"/>
        </w:rPr>
        <w:t>3</w:t>
      </w:r>
      <w:r>
        <w:rPr>
          <w:rFonts w:hint="eastAsia"/>
          <w:sz w:val="21"/>
          <w:lang w:val="en-US"/>
        </w:rPr>
        <w:t xml:space="preserve">.5 </w:t>
      </w:r>
      <w:r>
        <w:rPr>
          <w:rFonts w:hint="eastAsia"/>
          <w:sz w:val="21"/>
          <w:lang w:val="en-US"/>
        </w:rPr>
        <w:t>据此发出的修改通知书将构成招标文件的一部分，当两者内容不—致时，以后发的修改通知书为准。</w:t>
      </w:r>
    </w:p>
    <w:p w:rsidR="009E6352" w:rsidRDefault="00EE4F58">
      <w:pPr>
        <w:pStyle w:val="ae"/>
        <w:tabs>
          <w:tab w:val="left" w:pos="1340"/>
        </w:tabs>
        <w:spacing w:before="137" w:line="360" w:lineRule="auto"/>
        <w:ind w:left="969" w:firstLine="0"/>
        <w:rPr>
          <w:sz w:val="21"/>
        </w:rPr>
      </w:pPr>
      <w:r>
        <w:rPr>
          <w:rFonts w:hint="eastAsia"/>
          <w:sz w:val="21"/>
          <w:lang w:val="en-US"/>
        </w:rPr>
        <w:t xml:space="preserve">3.6 </w:t>
      </w:r>
      <w:r>
        <w:rPr>
          <w:rFonts w:hint="eastAsia"/>
          <w:sz w:val="21"/>
          <w:lang w:val="en-US"/>
        </w:rPr>
        <w:t>为了使投标人能得到合理的时间将补遗书的内容在编制投标文件时予以考虑，招标人可以酌情延长投标文件提交截止期，并通过函件形式发出，投标人须自行下载获取。</w:t>
      </w:r>
    </w:p>
    <w:p w:rsidR="009E6352" w:rsidRDefault="00EE4F58">
      <w:pPr>
        <w:pStyle w:val="5"/>
        <w:spacing w:before="1"/>
        <w:ind w:left="1028"/>
      </w:pPr>
      <w:r>
        <w:t>（三）投</w:t>
      </w:r>
      <w:r>
        <w:t xml:space="preserve"> </w:t>
      </w:r>
      <w:r>
        <w:t>标</w:t>
      </w:r>
      <w:r>
        <w:t xml:space="preserve"> </w:t>
      </w:r>
      <w:r>
        <w:t>文</w:t>
      </w:r>
      <w:r>
        <w:t xml:space="preserve"> </w:t>
      </w:r>
      <w:r>
        <w:t>件</w:t>
      </w:r>
    </w:p>
    <w:p w:rsidR="009E6352" w:rsidRDefault="00EE4F58">
      <w:pPr>
        <w:pStyle w:val="6"/>
        <w:spacing w:before="157"/>
      </w:pPr>
      <w:r>
        <w:t>1</w:t>
      </w:r>
      <w:r>
        <w:t>、投标文件的组成：（相关格式参照本招标文件第六部分）</w:t>
      </w:r>
    </w:p>
    <w:p w:rsidR="009E6352" w:rsidRDefault="00EE4F58">
      <w:pPr>
        <w:pStyle w:val="ae"/>
        <w:tabs>
          <w:tab w:val="left" w:pos="1340"/>
        </w:tabs>
        <w:spacing w:before="137" w:line="360" w:lineRule="auto"/>
        <w:ind w:left="969" w:firstLine="0"/>
        <w:rPr>
          <w:sz w:val="21"/>
          <w:lang w:val="en-US"/>
        </w:rPr>
      </w:pPr>
      <w:r>
        <w:rPr>
          <w:rFonts w:hint="eastAsia"/>
          <w:sz w:val="21"/>
          <w:lang w:val="en-US"/>
        </w:rPr>
        <w:t>1</w:t>
      </w:r>
      <w:r>
        <w:rPr>
          <w:rFonts w:hint="eastAsia"/>
          <w:sz w:val="21"/>
          <w:lang w:val="en-US"/>
        </w:rPr>
        <w:t>、法定代表人身份证明书；</w:t>
      </w:r>
    </w:p>
    <w:p w:rsidR="009E6352" w:rsidRDefault="00EE4F58">
      <w:pPr>
        <w:pStyle w:val="ae"/>
        <w:tabs>
          <w:tab w:val="left" w:pos="1340"/>
        </w:tabs>
        <w:spacing w:before="137" w:line="360" w:lineRule="auto"/>
        <w:ind w:left="969" w:firstLine="0"/>
        <w:rPr>
          <w:sz w:val="21"/>
          <w:lang w:val="en-US"/>
        </w:rPr>
      </w:pPr>
      <w:r>
        <w:rPr>
          <w:rFonts w:hint="eastAsia"/>
          <w:sz w:val="21"/>
          <w:lang w:val="en-US"/>
        </w:rPr>
        <w:t>2</w:t>
      </w:r>
      <w:r>
        <w:rPr>
          <w:rFonts w:hint="eastAsia"/>
          <w:sz w:val="21"/>
          <w:lang w:val="en-US"/>
        </w:rPr>
        <w:t>、法定代表人授权委托书（如有）；</w:t>
      </w:r>
    </w:p>
    <w:p w:rsidR="009E6352" w:rsidRDefault="00EE4F58">
      <w:pPr>
        <w:pStyle w:val="ae"/>
        <w:tabs>
          <w:tab w:val="left" w:pos="1340"/>
        </w:tabs>
        <w:spacing w:before="137" w:line="360" w:lineRule="auto"/>
        <w:ind w:left="969" w:firstLine="0"/>
        <w:rPr>
          <w:sz w:val="21"/>
          <w:lang w:val="en-US"/>
        </w:rPr>
      </w:pPr>
      <w:r>
        <w:rPr>
          <w:rFonts w:hint="eastAsia"/>
          <w:sz w:val="21"/>
          <w:lang w:val="en-US"/>
        </w:rPr>
        <w:t>3</w:t>
      </w:r>
      <w:r>
        <w:rPr>
          <w:rFonts w:hint="eastAsia"/>
          <w:sz w:val="21"/>
          <w:lang w:val="en-US"/>
        </w:rPr>
        <w:t>、投标函；</w:t>
      </w:r>
    </w:p>
    <w:p w:rsidR="009E6352" w:rsidRDefault="00EE4F58">
      <w:pPr>
        <w:pStyle w:val="ae"/>
        <w:tabs>
          <w:tab w:val="left" w:pos="1340"/>
        </w:tabs>
        <w:spacing w:before="137" w:line="360" w:lineRule="auto"/>
        <w:ind w:left="969" w:firstLine="0"/>
        <w:rPr>
          <w:sz w:val="21"/>
          <w:lang w:val="en-US"/>
        </w:rPr>
      </w:pPr>
      <w:r>
        <w:rPr>
          <w:rFonts w:hint="eastAsia"/>
          <w:sz w:val="21"/>
          <w:lang w:val="en-US"/>
        </w:rPr>
        <w:t>4</w:t>
      </w:r>
      <w:r>
        <w:rPr>
          <w:rFonts w:hint="eastAsia"/>
          <w:sz w:val="21"/>
          <w:lang w:val="en-US"/>
        </w:rPr>
        <w:t>、</w:t>
      </w:r>
      <w:r>
        <w:rPr>
          <w:rFonts w:hint="eastAsia"/>
          <w:sz w:val="21"/>
          <w:lang w:val="en-US"/>
        </w:rPr>
        <w:t>报价</w:t>
      </w:r>
      <w:r>
        <w:rPr>
          <w:rFonts w:hint="eastAsia"/>
          <w:sz w:val="21"/>
          <w:lang w:val="en-US"/>
        </w:rPr>
        <w:t>清单；</w:t>
      </w:r>
    </w:p>
    <w:p w:rsidR="009E6352" w:rsidRDefault="00EE4F58">
      <w:pPr>
        <w:pStyle w:val="ae"/>
        <w:tabs>
          <w:tab w:val="left" w:pos="1340"/>
        </w:tabs>
        <w:spacing w:before="137" w:line="360" w:lineRule="auto"/>
        <w:ind w:left="969" w:firstLine="0"/>
        <w:rPr>
          <w:sz w:val="21"/>
          <w:lang w:val="en-US"/>
        </w:rPr>
      </w:pPr>
      <w:r>
        <w:rPr>
          <w:rFonts w:hint="eastAsia"/>
          <w:sz w:val="21"/>
          <w:lang w:val="en-US"/>
        </w:rPr>
        <w:t>5</w:t>
      </w:r>
      <w:r>
        <w:rPr>
          <w:rFonts w:hint="eastAsia"/>
          <w:sz w:val="21"/>
          <w:lang w:val="en-US"/>
        </w:rPr>
        <w:t>、</w:t>
      </w:r>
      <w:r>
        <w:rPr>
          <w:rFonts w:hint="eastAsia"/>
          <w:sz w:val="21"/>
          <w:lang w:val="en-US"/>
        </w:rPr>
        <w:t>安装方案</w:t>
      </w:r>
      <w:r>
        <w:rPr>
          <w:rFonts w:hint="eastAsia"/>
          <w:sz w:val="21"/>
          <w:lang w:val="en-US"/>
        </w:rPr>
        <w:t>；</w:t>
      </w:r>
    </w:p>
    <w:p w:rsidR="009E6352" w:rsidRDefault="00EE4F58">
      <w:pPr>
        <w:pStyle w:val="ae"/>
        <w:tabs>
          <w:tab w:val="left" w:pos="1340"/>
        </w:tabs>
        <w:spacing w:before="137" w:line="360" w:lineRule="auto"/>
        <w:ind w:left="969" w:firstLine="0"/>
        <w:rPr>
          <w:sz w:val="21"/>
          <w:lang w:val="en-US"/>
        </w:rPr>
      </w:pPr>
      <w:r>
        <w:rPr>
          <w:rFonts w:hint="eastAsia"/>
          <w:sz w:val="21"/>
          <w:lang w:val="en-US"/>
        </w:rPr>
        <w:t>6</w:t>
      </w:r>
      <w:r>
        <w:rPr>
          <w:rFonts w:hint="eastAsia"/>
          <w:sz w:val="21"/>
          <w:lang w:val="en-US"/>
        </w:rPr>
        <w:t>、资格审查资料；</w:t>
      </w:r>
    </w:p>
    <w:p w:rsidR="009E6352" w:rsidRDefault="00EE4F58">
      <w:pPr>
        <w:pStyle w:val="ae"/>
        <w:tabs>
          <w:tab w:val="left" w:pos="1340"/>
        </w:tabs>
        <w:spacing w:before="137" w:line="360" w:lineRule="auto"/>
        <w:ind w:left="969" w:firstLine="0"/>
        <w:rPr>
          <w:sz w:val="21"/>
          <w:lang w:val="en-US"/>
        </w:rPr>
      </w:pPr>
      <w:r>
        <w:rPr>
          <w:rFonts w:hint="eastAsia"/>
          <w:sz w:val="21"/>
          <w:lang w:val="en-US"/>
        </w:rPr>
        <w:t>7</w:t>
      </w:r>
      <w:r>
        <w:rPr>
          <w:rFonts w:hint="eastAsia"/>
          <w:sz w:val="21"/>
          <w:lang w:val="en-US"/>
        </w:rPr>
        <w:t>、其他资料。</w:t>
      </w:r>
    </w:p>
    <w:p w:rsidR="009E6352" w:rsidRDefault="00EE4F58">
      <w:pPr>
        <w:pStyle w:val="6"/>
        <w:spacing w:before="139"/>
      </w:pPr>
      <w:r>
        <w:rPr>
          <w:w w:val="95"/>
        </w:rPr>
        <w:t>2</w:t>
      </w:r>
      <w:r>
        <w:rPr>
          <w:w w:val="95"/>
        </w:rPr>
        <w:t>、投标文件的编写格式及说明</w:t>
      </w:r>
    </w:p>
    <w:p w:rsidR="009E6352" w:rsidRDefault="00EE4F58">
      <w:pPr>
        <w:pStyle w:val="ae"/>
        <w:tabs>
          <w:tab w:val="left" w:pos="1340"/>
        </w:tabs>
        <w:spacing w:before="137" w:line="360" w:lineRule="auto"/>
        <w:ind w:left="969" w:firstLine="0"/>
        <w:rPr>
          <w:sz w:val="21"/>
        </w:rPr>
      </w:pPr>
      <w:r>
        <w:rPr>
          <w:rFonts w:hint="eastAsia"/>
          <w:sz w:val="21"/>
          <w:lang w:val="en-US"/>
        </w:rPr>
        <w:t>2.</w:t>
      </w:r>
      <w:r>
        <w:rPr>
          <w:rFonts w:hint="eastAsia"/>
          <w:sz w:val="21"/>
          <w:lang w:val="en-US"/>
        </w:rPr>
        <w:t xml:space="preserve">1 </w:t>
      </w:r>
      <w:r>
        <w:rPr>
          <w:sz w:val="21"/>
        </w:rPr>
        <w:t>投标文件应按第四章</w:t>
      </w:r>
      <w:r>
        <w:rPr>
          <w:sz w:val="21"/>
        </w:rPr>
        <w:t>“</w:t>
      </w:r>
      <w:r>
        <w:rPr>
          <w:sz w:val="21"/>
        </w:rPr>
        <w:t>投标文件格式</w:t>
      </w:r>
      <w:r>
        <w:rPr>
          <w:sz w:val="21"/>
        </w:rPr>
        <w:t>”</w:t>
      </w:r>
      <w:r>
        <w:rPr>
          <w:sz w:val="21"/>
        </w:rPr>
        <w:t>进行编写，如有必要，可以增加附页，作为投标文件的组成部分。其中，投标函附录在满足招标文件实质性要求的基础上，可以提出比招标文件要求更有利于招标人的承诺。</w:t>
      </w:r>
    </w:p>
    <w:p w:rsidR="009E6352" w:rsidRDefault="00EE4F58">
      <w:pPr>
        <w:pStyle w:val="ae"/>
        <w:tabs>
          <w:tab w:val="left" w:pos="1340"/>
        </w:tabs>
        <w:spacing w:before="137" w:line="360" w:lineRule="auto"/>
        <w:ind w:left="969" w:firstLine="0"/>
        <w:rPr>
          <w:sz w:val="21"/>
        </w:rPr>
      </w:pPr>
      <w:r>
        <w:rPr>
          <w:rFonts w:hint="eastAsia"/>
          <w:sz w:val="21"/>
          <w:lang w:val="en-US"/>
        </w:rPr>
        <w:t xml:space="preserve">2.1 </w:t>
      </w:r>
      <w:r>
        <w:rPr>
          <w:sz w:val="21"/>
        </w:rPr>
        <w:t>投标文件应当对招标文件有关投标有效期、质量要求、技术标准和要求、招标范围等实质性内容作出响应。</w:t>
      </w:r>
    </w:p>
    <w:p w:rsidR="009E6352" w:rsidRDefault="00EE4F58">
      <w:pPr>
        <w:pStyle w:val="6"/>
        <w:spacing w:line="267" w:lineRule="exact"/>
      </w:pPr>
      <w:r>
        <w:t>3</w:t>
      </w:r>
      <w:r>
        <w:t>、投标文件的份数和签署</w:t>
      </w:r>
      <w:r>
        <w:rPr>
          <w:rFonts w:hint="eastAsia"/>
          <w:spacing w:val="-10"/>
        </w:rPr>
        <w:t>（投标单位自主决定是否递交纸质投标文件）</w:t>
      </w:r>
    </w:p>
    <w:p w:rsidR="009E6352" w:rsidRDefault="00EE4F58">
      <w:pPr>
        <w:pStyle w:val="ae"/>
        <w:numPr>
          <w:ilvl w:val="1"/>
          <w:numId w:val="2"/>
        </w:numPr>
        <w:tabs>
          <w:tab w:val="left" w:pos="1340"/>
        </w:tabs>
        <w:spacing w:before="137"/>
        <w:rPr>
          <w:sz w:val="21"/>
        </w:rPr>
      </w:pPr>
      <w:r>
        <w:rPr>
          <w:sz w:val="21"/>
        </w:rPr>
        <w:t>投标人应按本招标文件《投标人须知前附表》规定份数提交投标文件。</w:t>
      </w:r>
    </w:p>
    <w:p w:rsidR="009E6352" w:rsidRDefault="00EE4F58">
      <w:pPr>
        <w:pStyle w:val="ae"/>
        <w:numPr>
          <w:ilvl w:val="1"/>
          <w:numId w:val="2"/>
        </w:numPr>
        <w:tabs>
          <w:tab w:val="left" w:pos="1340"/>
        </w:tabs>
        <w:spacing w:before="141"/>
        <w:jc w:val="both"/>
        <w:rPr>
          <w:sz w:val="21"/>
        </w:rPr>
      </w:pPr>
      <w:r>
        <w:rPr>
          <w:sz w:val="21"/>
        </w:rPr>
        <w:t>投标人应根据招标文件要求盖章或签署投标人代表的全名。</w:t>
      </w:r>
    </w:p>
    <w:p w:rsidR="009E6352" w:rsidRDefault="00EE4F58">
      <w:pPr>
        <w:pStyle w:val="ae"/>
        <w:tabs>
          <w:tab w:val="left" w:pos="1340"/>
        </w:tabs>
        <w:spacing w:before="137" w:line="360" w:lineRule="auto"/>
        <w:ind w:left="969" w:firstLine="0"/>
        <w:rPr>
          <w:sz w:val="21"/>
          <w:lang w:val="en-US"/>
        </w:rPr>
      </w:pPr>
      <w:r>
        <w:rPr>
          <w:rFonts w:hint="eastAsia"/>
          <w:sz w:val="21"/>
          <w:lang w:val="en-US"/>
        </w:rPr>
        <w:t>投标文件正本一份，副本份数见投标人须知前附表。正本和副本的封面上应清楚地标记“正本”或“副本”的字样。投标文件必须打印胶装成册，在封面盖公章。当副本和正本不一致时，以正本为准。</w:t>
      </w:r>
    </w:p>
    <w:p w:rsidR="009E6352" w:rsidRDefault="00EE4F58">
      <w:pPr>
        <w:pStyle w:val="ae"/>
        <w:tabs>
          <w:tab w:val="left" w:pos="1340"/>
        </w:tabs>
        <w:spacing w:before="137" w:line="360" w:lineRule="auto"/>
        <w:ind w:left="969" w:firstLine="0"/>
        <w:rPr>
          <w:sz w:val="21"/>
          <w:lang w:val="en-US"/>
        </w:rPr>
      </w:pPr>
      <w:r>
        <w:rPr>
          <w:rFonts w:hint="eastAsia"/>
          <w:sz w:val="21"/>
          <w:lang w:val="en-US"/>
        </w:rPr>
        <w:lastRenderedPageBreak/>
        <w:t>投标文件不得涂改和增删，如有修改错漏处，改动之处应加盖单位公章或由投标人的法定代表人或其授权的代理人签字确认。</w:t>
      </w:r>
    </w:p>
    <w:p w:rsidR="009E6352" w:rsidRDefault="00EE4F58">
      <w:pPr>
        <w:pStyle w:val="ae"/>
        <w:tabs>
          <w:tab w:val="left" w:pos="1340"/>
        </w:tabs>
        <w:spacing w:before="137" w:line="360" w:lineRule="auto"/>
        <w:ind w:left="969" w:firstLine="0"/>
        <w:rPr>
          <w:sz w:val="21"/>
          <w:lang w:val="en-US"/>
        </w:rPr>
      </w:pPr>
      <w:r>
        <w:rPr>
          <w:rFonts w:hint="eastAsia"/>
          <w:sz w:val="21"/>
          <w:lang w:val="en-US"/>
        </w:rPr>
        <w:t>投标文件因字迹潦草或表达不清所引起的后果由投标人负责。</w:t>
      </w:r>
      <w:r>
        <w:rPr>
          <w:rFonts w:hint="eastAsia"/>
          <w:sz w:val="21"/>
          <w:lang w:val="en-US"/>
        </w:rPr>
        <w:t xml:space="preserve"> </w:t>
      </w:r>
    </w:p>
    <w:p w:rsidR="009E6352" w:rsidRDefault="00EE4F58">
      <w:pPr>
        <w:pStyle w:val="ae"/>
        <w:tabs>
          <w:tab w:val="left" w:pos="1340"/>
        </w:tabs>
        <w:spacing w:before="137"/>
        <w:ind w:left="972" w:firstLine="0"/>
        <w:rPr>
          <w:b/>
          <w:sz w:val="21"/>
        </w:rPr>
      </w:pPr>
      <w:r>
        <w:rPr>
          <w:w w:val="95"/>
          <w:sz w:val="21"/>
        </w:rPr>
        <w:t xml:space="preserve"> </w:t>
      </w:r>
      <w:r>
        <w:rPr>
          <w:b/>
          <w:sz w:val="21"/>
        </w:rPr>
        <w:t>4</w:t>
      </w:r>
      <w:r>
        <w:rPr>
          <w:b/>
          <w:sz w:val="21"/>
        </w:rPr>
        <w:t>、投标文件的密封和提交</w:t>
      </w:r>
    </w:p>
    <w:p w:rsidR="009E6352" w:rsidRDefault="00EE4F58">
      <w:pPr>
        <w:pStyle w:val="ae"/>
        <w:tabs>
          <w:tab w:val="left" w:pos="1340"/>
        </w:tabs>
        <w:spacing w:before="137" w:line="360" w:lineRule="auto"/>
        <w:ind w:left="969" w:firstLine="0"/>
        <w:rPr>
          <w:sz w:val="21"/>
        </w:rPr>
      </w:pPr>
      <w:r>
        <w:rPr>
          <w:rFonts w:hint="eastAsia"/>
          <w:sz w:val="21"/>
          <w:lang w:val="en-US"/>
        </w:rPr>
        <w:t>4.1</w:t>
      </w:r>
      <w:r>
        <w:rPr>
          <w:sz w:val="21"/>
        </w:rPr>
        <w:t>投标人应在投标人须知前附表规定的投标截止时间前递交投标文件。</w:t>
      </w:r>
    </w:p>
    <w:p w:rsidR="009E6352" w:rsidRDefault="00EE4F58">
      <w:pPr>
        <w:pStyle w:val="ae"/>
        <w:tabs>
          <w:tab w:val="left" w:pos="1340"/>
        </w:tabs>
        <w:spacing w:before="137" w:line="360" w:lineRule="auto"/>
        <w:ind w:left="969" w:firstLine="0"/>
        <w:rPr>
          <w:sz w:val="21"/>
        </w:rPr>
      </w:pPr>
      <w:bookmarkStart w:id="2" w:name="4.3_除投标人须知前附表另有规定外，投标人所递交的投标文件不予退还。"/>
      <w:bookmarkStart w:id="3" w:name="4.2_投标人通过下载招标文件的电子招标投标交易平台递交电子投标文件。"/>
      <w:bookmarkEnd w:id="2"/>
      <w:bookmarkEnd w:id="3"/>
      <w:r>
        <w:rPr>
          <w:rFonts w:hint="eastAsia"/>
          <w:sz w:val="21"/>
          <w:lang w:val="en-US"/>
        </w:rPr>
        <w:t>4.2</w:t>
      </w:r>
      <w:r>
        <w:rPr>
          <w:sz w:val="21"/>
        </w:rPr>
        <w:t>除投标人须知前附表另有规定外，投标人所递交的投标文件不予退还。</w:t>
      </w:r>
    </w:p>
    <w:p w:rsidR="009E6352" w:rsidRDefault="00EE4F58">
      <w:pPr>
        <w:pStyle w:val="ae"/>
        <w:tabs>
          <w:tab w:val="left" w:pos="1340"/>
        </w:tabs>
        <w:spacing w:before="137" w:line="360" w:lineRule="auto"/>
        <w:ind w:left="969" w:firstLine="0"/>
        <w:rPr>
          <w:sz w:val="24"/>
          <w:lang w:val="en-US"/>
        </w:rPr>
      </w:pPr>
      <w:bookmarkStart w:id="4" w:name="4.5_逾期送达的投标文件，电子招标投标交易平台将予以拒收。"/>
      <w:bookmarkStart w:id="5" w:name="4.4_投标人完成电子投标文件上传后，电子招标投标交易平台即时向投标人发出递交回"/>
      <w:bookmarkEnd w:id="4"/>
      <w:bookmarkEnd w:id="5"/>
      <w:r>
        <w:rPr>
          <w:rFonts w:hint="eastAsia"/>
          <w:sz w:val="21"/>
          <w:lang w:val="en-US"/>
        </w:rPr>
        <w:t>4.3</w:t>
      </w:r>
      <w:r>
        <w:rPr>
          <w:rFonts w:hint="eastAsia"/>
          <w:sz w:val="21"/>
          <w:lang w:val="en-US"/>
        </w:rPr>
        <w:t>投标文件须密封在档案袋中并贴上封条。</w:t>
      </w:r>
    </w:p>
    <w:p w:rsidR="009E6352" w:rsidRDefault="00EE4F58">
      <w:pPr>
        <w:pStyle w:val="5"/>
        <w:spacing w:line="304" w:lineRule="exact"/>
      </w:pPr>
      <w:r>
        <w:t>（四）投标报价</w:t>
      </w:r>
    </w:p>
    <w:p w:rsidR="009E6352" w:rsidRDefault="00EE4F58">
      <w:pPr>
        <w:pStyle w:val="ae"/>
        <w:tabs>
          <w:tab w:val="left" w:pos="1340"/>
        </w:tabs>
        <w:spacing w:before="137" w:line="360" w:lineRule="auto"/>
        <w:ind w:left="969" w:firstLine="0"/>
        <w:rPr>
          <w:sz w:val="21"/>
          <w:lang w:val="en-US"/>
        </w:rPr>
      </w:pPr>
      <w:r>
        <w:rPr>
          <w:rFonts w:hint="eastAsia"/>
          <w:sz w:val="21"/>
          <w:lang w:val="en-US"/>
        </w:rPr>
        <w:t>1</w:t>
      </w:r>
      <w:r>
        <w:rPr>
          <w:rFonts w:hint="eastAsia"/>
          <w:sz w:val="21"/>
          <w:lang w:val="en-US"/>
        </w:rPr>
        <w:t>、投标人应承担所有与编写和提交投标书有关的费用。不论投标结果如何，招标方在任何情况下均无义务和责任承担此项费用。按国家规定需缴纳的各种税收已包含在报价总价内，由中标人向税务机关缴纳。不接受备选投标方案和多个报价。如发生以下费用，由投标人自行负担。</w:t>
      </w:r>
    </w:p>
    <w:p w:rsidR="009E6352" w:rsidRDefault="00EE4F58">
      <w:pPr>
        <w:pStyle w:val="ae"/>
        <w:numPr>
          <w:ilvl w:val="1"/>
          <w:numId w:val="3"/>
        </w:numPr>
        <w:tabs>
          <w:tab w:val="left" w:pos="1523"/>
        </w:tabs>
        <w:spacing w:line="268" w:lineRule="exact"/>
        <w:ind w:hanging="421"/>
        <w:rPr>
          <w:sz w:val="21"/>
        </w:rPr>
      </w:pPr>
      <w:r>
        <w:rPr>
          <w:sz w:val="21"/>
        </w:rPr>
        <w:t>市场价格变动</w:t>
      </w:r>
    </w:p>
    <w:p w:rsidR="009E6352" w:rsidRDefault="00EE4F58">
      <w:pPr>
        <w:pStyle w:val="ae"/>
        <w:numPr>
          <w:ilvl w:val="1"/>
          <w:numId w:val="3"/>
        </w:numPr>
        <w:tabs>
          <w:tab w:val="left" w:pos="1523"/>
        </w:tabs>
        <w:spacing w:before="142"/>
        <w:ind w:hanging="421"/>
        <w:rPr>
          <w:sz w:val="21"/>
        </w:rPr>
      </w:pPr>
      <w:r>
        <w:rPr>
          <w:sz w:val="21"/>
        </w:rPr>
        <w:t>因政策性调整引起的价格变动</w:t>
      </w:r>
    </w:p>
    <w:p w:rsidR="009E6352" w:rsidRDefault="00EE4F58">
      <w:pPr>
        <w:pStyle w:val="ae"/>
        <w:numPr>
          <w:ilvl w:val="1"/>
          <w:numId w:val="3"/>
        </w:numPr>
        <w:tabs>
          <w:tab w:val="left" w:pos="1523"/>
        </w:tabs>
        <w:spacing w:before="139"/>
        <w:ind w:hanging="421"/>
        <w:rPr>
          <w:sz w:val="21"/>
        </w:rPr>
      </w:pPr>
      <w:r>
        <w:rPr>
          <w:sz w:val="21"/>
        </w:rPr>
        <w:t>投标人认为可能发生的一切其他费用</w:t>
      </w:r>
    </w:p>
    <w:p w:rsidR="009E6352" w:rsidRDefault="00EE4F58">
      <w:pPr>
        <w:pStyle w:val="ae"/>
        <w:tabs>
          <w:tab w:val="left" w:pos="1340"/>
        </w:tabs>
        <w:spacing w:before="137" w:line="360" w:lineRule="auto"/>
        <w:ind w:left="969" w:firstLine="0"/>
        <w:rPr>
          <w:sz w:val="21"/>
          <w:lang w:val="en-US"/>
        </w:rPr>
      </w:pPr>
      <w:r>
        <w:rPr>
          <w:rFonts w:hint="eastAsia"/>
          <w:sz w:val="21"/>
          <w:lang w:val="en-US"/>
        </w:rPr>
        <w:t>2</w:t>
      </w:r>
      <w:r>
        <w:rPr>
          <w:rFonts w:hint="eastAsia"/>
          <w:sz w:val="21"/>
          <w:lang w:val="en-US"/>
        </w:rPr>
        <w:t>、投标人应在投标报价表上标明拟提供服务的单价和总价，任何有选择的报价将不予接受。投标文件报价中的单价和总价全部采用人民币表示和结算。</w:t>
      </w:r>
    </w:p>
    <w:p w:rsidR="009E6352" w:rsidRDefault="00EE4F58">
      <w:pPr>
        <w:pStyle w:val="5"/>
        <w:spacing w:before="143"/>
      </w:pPr>
      <w:r>
        <w:t>（</w:t>
      </w:r>
      <w:r>
        <w:rPr>
          <w:rFonts w:hint="eastAsia"/>
        </w:rPr>
        <w:t>五</w:t>
      </w:r>
      <w:r>
        <w:t>）无效标条款</w:t>
      </w:r>
    </w:p>
    <w:p w:rsidR="009E6352" w:rsidRDefault="009E6352">
      <w:pPr>
        <w:ind w:firstLineChars="500" w:firstLine="1100"/>
      </w:pPr>
    </w:p>
    <w:p w:rsidR="009E6352" w:rsidRDefault="00EE4F58">
      <w:pPr>
        <w:ind w:firstLineChars="500" w:firstLine="1100"/>
      </w:pPr>
      <w:r>
        <w:t>1</w:t>
      </w:r>
      <w:r>
        <w:t>、有下列情形之一的，其投标无效：</w:t>
      </w:r>
    </w:p>
    <w:p w:rsidR="009E6352" w:rsidRDefault="00EE4F58">
      <w:pPr>
        <w:pStyle w:val="ae"/>
        <w:numPr>
          <w:ilvl w:val="1"/>
          <w:numId w:val="4"/>
        </w:numPr>
        <w:tabs>
          <w:tab w:val="left" w:pos="1528"/>
        </w:tabs>
        <w:spacing w:before="138"/>
        <w:ind w:hanging="546"/>
        <w:rPr>
          <w:spacing w:val="6"/>
          <w:sz w:val="21"/>
        </w:rPr>
      </w:pPr>
      <w:r>
        <w:rPr>
          <w:spacing w:val="6"/>
          <w:sz w:val="21"/>
        </w:rPr>
        <w:t>不同投标人的投标文件由同一单位或者个人编制；</w:t>
      </w:r>
      <w:r>
        <w:rPr>
          <w:spacing w:val="6"/>
          <w:sz w:val="21"/>
        </w:rPr>
        <w:t xml:space="preserve"> </w:t>
      </w:r>
    </w:p>
    <w:p w:rsidR="009E6352" w:rsidRDefault="00EE4F58">
      <w:pPr>
        <w:pStyle w:val="ae"/>
        <w:numPr>
          <w:ilvl w:val="1"/>
          <w:numId w:val="4"/>
        </w:numPr>
        <w:tabs>
          <w:tab w:val="left" w:pos="1528"/>
        </w:tabs>
        <w:spacing w:before="138"/>
        <w:ind w:hanging="546"/>
        <w:rPr>
          <w:spacing w:val="6"/>
          <w:sz w:val="21"/>
        </w:rPr>
      </w:pPr>
      <w:r>
        <w:rPr>
          <w:spacing w:val="6"/>
          <w:sz w:val="21"/>
        </w:rPr>
        <w:t>不同投标人委托同一单位或者个人办理投标事宜；</w:t>
      </w:r>
    </w:p>
    <w:p w:rsidR="009E6352" w:rsidRDefault="00EE4F58">
      <w:pPr>
        <w:pStyle w:val="ae"/>
        <w:numPr>
          <w:ilvl w:val="1"/>
          <w:numId w:val="4"/>
        </w:numPr>
        <w:tabs>
          <w:tab w:val="left" w:pos="1528"/>
        </w:tabs>
        <w:spacing w:before="138"/>
        <w:ind w:hanging="546"/>
        <w:rPr>
          <w:spacing w:val="6"/>
          <w:sz w:val="21"/>
        </w:rPr>
      </w:pPr>
      <w:r>
        <w:rPr>
          <w:spacing w:val="6"/>
          <w:sz w:val="21"/>
        </w:rPr>
        <w:t>不同投标人的投标文件载明的项目管理成员或者联系人员为同一人；</w:t>
      </w:r>
      <w:r>
        <w:rPr>
          <w:spacing w:val="6"/>
          <w:sz w:val="21"/>
        </w:rPr>
        <w:t xml:space="preserve"> </w:t>
      </w:r>
    </w:p>
    <w:p w:rsidR="009E6352" w:rsidRDefault="00EE4F58">
      <w:pPr>
        <w:pStyle w:val="ae"/>
        <w:numPr>
          <w:ilvl w:val="1"/>
          <w:numId w:val="4"/>
        </w:numPr>
        <w:tabs>
          <w:tab w:val="left" w:pos="1528"/>
        </w:tabs>
        <w:spacing w:before="138"/>
        <w:ind w:hanging="546"/>
        <w:rPr>
          <w:spacing w:val="6"/>
          <w:sz w:val="21"/>
        </w:rPr>
      </w:pPr>
      <w:r>
        <w:rPr>
          <w:spacing w:val="6"/>
          <w:sz w:val="21"/>
        </w:rPr>
        <w:t>不同投标人的投标文件异常一致或者投标报价呈规律性差异；</w:t>
      </w:r>
    </w:p>
    <w:p w:rsidR="009E6352" w:rsidRDefault="00EE4F58">
      <w:pPr>
        <w:pStyle w:val="ae"/>
        <w:numPr>
          <w:ilvl w:val="1"/>
          <w:numId w:val="4"/>
        </w:numPr>
        <w:tabs>
          <w:tab w:val="left" w:pos="1528"/>
        </w:tabs>
        <w:spacing w:before="138"/>
        <w:ind w:hanging="546"/>
        <w:rPr>
          <w:spacing w:val="6"/>
          <w:sz w:val="21"/>
        </w:rPr>
      </w:pPr>
      <w:r>
        <w:rPr>
          <w:spacing w:val="6"/>
          <w:sz w:val="21"/>
        </w:rPr>
        <w:t>不同投标人的投标文件相互混装；</w:t>
      </w:r>
    </w:p>
    <w:p w:rsidR="009E6352" w:rsidRDefault="00EE4F58">
      <w:pPr>
        <w:pStyle w:val="ae"/>
        <w:numPr>
          <w:ilvl w:val="1"/>
          <w:numId w:val="4"/>
        </w:numPr>
        <w:tabs>
          <w:tab w:val="left" w:pos="1528"/>
        </w:tabs>
        <w:spacing w:before="138"/>
        <w:ind w:hanging="546"/>
        <w:rPr>
          <w:spacing w:val="6"/>
          <w:sz w:val="21"/>
        </w:rPr>
      </w:pPr>
      <w:r>
        <w:rPr>
          <w:spacing w:val="6"/>
          <w:sz w:val="21"/>
        </w:rPr>
        <w:t>不同投标人的投标保证金从同一单位或者个人的账户转出；</w:t>
      </w:r>
      <w:r>
        <w:rPr>
          <w:spacing w:val="6"/>
          <w:sz w:val="21"/>
        </w:rPr>
        <w:t xml:space="preserve"> </w:t>
      </w:r>
    </w:p>
    <w:p w:rsidR="009E6352" w:rsidRDefault="00EE4F58">
      <w:pPr>
        <w:pStyle w:val="ae"/>
        <w:numPr>
          <w:ilvl w:val="1"/>
          <w:numId w:val="4"/>
        </w:numPr>
        <w:tabs>
          <w:tab w:val="left" w:pos="1528"/>
        </w:tabs>
        <w:spacing w:before="138"/>
        <w:ind w:hanging="546"/>
        <w:rPr>
          <w:spacing w:val="6"/>
          <w:sz w:val="21"/>
        </w:rPr>
      </w:pPr>
      <w:r>
        <w:rPr>
          <w:spacing w:val="6"/>
          <w:sz w:val="21"/>
        </w:rPr>
        <w:t>未按照招标文件的规</w:t>
      </w:r>
      <w:r>
        <w:rPr>
          <w:spacing w:val="6"/>
          <w:sz w:val="21"/>
        </w:rPr>
        <w:t>定提交投标保证金的；</w:t>
      </w:r>
    </w:p>
    <w:p w:rsidR="009E6352" w:rsidRDefault="00EE4F58">
      <w:pPr>
        <w:pStyle w:val="ae"/>
        <w:numPr>
          <w:ilvl w:val="1"/>
          <w:numId w:val="4"/>
        </w:numPr>
        <w:tabs>
          <w:tab w:val="left" w:pos="1528"/>
        </w:tabs>
        <w:spacing w:before="138"/>
        <w:ind w:hanging="546"/>
        <w:rPr>
          <w:spacing w:val="6"/>
          <w:sz w:val="21"/>
        </w:rPr>
      </w:pPr>
      <w:r>
        <w:rPr>
          <w:spacing w:val="6"/>
          <w:sz w:val="21"/>
        </w:rPr>
        <w:t>投标文件未按招标文件要求签署、盖章的；</w:t>
      </w:r>
    </w:p>
    <w:p w:rsidR="009E6352" w:rsidRDefault="00EE4F58">
      <w:pPr>
        <w:pStyle w:val="ae"/>
        <w:numPr>
          <w:ilvl w:val="1"/>
          <w:numId w:val="4"/>
        </w:numPr>
        <w:tabs>
          <w:tab w:val="left" w:pos="1528"/>
        </w:tabs>
        <w:spacing w:before="138"/>
        <w:ind w:hanging="546"/>
        <w:rPr>
          <w:spacing w:val="6"/>
          <w:sz w:val="21"/>
        </w:rPr>
      </w:pPr>
      <w:r>
        <w:rPr>
          <w:spacing w:val="6"/>
          <w:sz w:val="21"/>
        </w:rPr>
        <w:t>不具备招标文件中规定的资格要求的；</w:t>
      </w:r>
    </w:p>
    <w:p w:rsidR="009E6352" w:rsidRDefault="00EE4F58">
      <w:pPr>
        <w:pStyle w:val="ae"/>
        <w:tabs>
          <w:tab w:val="left" w:pos="1528"/>
        </w:tabs>
        <w:spacing w:before="138"/>
        <w:ind w:left="888" w:firstLine="0"/>
        <w:rPr>
          <w:spacing w:val="6"/>
          <w:sz w:val="21"/>
        </w:rPr>
      </w:pPr>
      <w:r>
        <w:rPr>
          <w:rFonts w:hint="eastAsia"/>
          <w:spacing w:val="6"/>
          <w:sz w:val="21"/>
        </w:rPr>
        <w:t>（</w:t>
      </w:r>
      <w:r>
        <w:rPr>
          <w:rFonts w:hint="eastAsia"/>
          <w:spacing w:val="6"/>
          <w:sz w:val="21"/>
          <w:lang w:val="en-US"/>
        </w:rPr>
        <w:t>10</w:t>
      </w:r>
      <w:r>
        <w:rPr>
          <w:rFonts w:hint="eastAsia"/>
          <w:spacing w:val="6"/>
          <w:sz w:val="21"/>
        </w:rPr>
        <w:t>）</w:t>
      </w:r>
      <w:r>
        <w:rPr>
          <w:spacing w:val="6"/>
          <w:sz w:val="21"/>
        </w:rPr>
        <w:t>报价超过招标文件中规定的预算金额或者最高限价的；</w:t>
      </w:r>
    </w:p>
    <w:p w:rsidR="009E6352" w:rsidRDefault="00EE4F58">
      <w:pPr>
        <w:pStyle w:val="ae"/>
        <w:tabs>
          <w:tab w:val="left" w:pos="1528"/>
        </w:tabs>
        <w:spacing w:before="138"/>
        <w:ind w:left="888" w:firstLine="0"/>
        <w:rPr>
          <w:spacing w:val="6"/>
          <w:sz w:val="21"/>
        </w:rPr>
      </w:pPr>
      <w:r>
        <w:rPr>
          <w:rFonts w:hint="eastAsia"/>
          <w:spacing w:val="6"/>
          <w:sz w:val="21"/>
        </w:rPr>
        <w:t>（</w:t>
      </w:r>
      <w:r>
        <w:rPr>
          <w:rFonts w:hint="eastAsia"/>
          <w:spacing w:val="6"/>
          <w:sz w:val="21"/>
          <w:lang w:val="en-US"/>
        </w:rPr>
        <w:t>11</w:t>
      </w:r>
      <w:r>
        <w:rPr>
          <w:rFonts w:hint="eastAsia"/>
          <w:spacing w:val="6"/>
          <w:sz w:val="21"/>
        </w:rPr>
        <w:t>）</w:t>
      </w:r>
      <w:r>
        <w:rPr>
          <w:spacing w:val="6"/>
          <w:sz w:val="21"/>
        </w:rPr>
        <w:t>投标文件含有</w:t>
      </w:r>
      <w:r>
        <w:rPr>
          <w:rFonts w:hint="eastAsia"/>
          <w:spacing w:val="6"/>
          <w:sz w:val="21"/>
        </w:rPr>
        <w:t>招标</w:t>
      </w:r>
      <w:r>
        <w:rPr>
          <w:spacing w:val="6"/>
          <w:sz w:val="21"/>
        </w:rPr>
        <w:t>人不能接受的附加条件的；</w:t>
      </w:r>
    </w:p>
    <w:p w:rsidR="009E6352" w:rsidRDefault="00EE4F58">
      <w:pPr>
        <w:pStyle w:val="ae"/>
        <w:tabs>
          <w:tab w:val="left" w:pos="1528"/>
        </w:tabs>
        <w:spacing w:before="138"/>
        <w:ind w:left="888" w:firstLine="0"/>
        <w:rPr>
          <w:spacing w:val="6"/>
          <w:sz w:val="21"/>
        </w:rPr>
      </w:pPr>
      <w:r>
        <w:rPr>
          <w:rFonts w:hint="eastAsia"/>
          <w:spacing w:val="6"/>
          <w:sz w:val="21"/>
        </w:rPr>
        <w:t>（</w:t>
      </w:r>
      <w:r>
        <w:rPr>
          <w:rFonts w:hint="eastAsia"/>
          <w:spacing w:val="6"/>
          <w:sz w:val="21"/>
          <w:lang w:val="en-US"/>
        </w:rPr>
        <w:t>12</w:t>
      </w:r>
      <w:r>
        <w:rPr>
          <w:rFonts w:hint="eastAsia"/>
          <w:spacing w:val="6"/>
          <w:sz w:val="21"/>
        </w:rPr>
        <w:t>）</w:t>
      </w:r>
      <w:r>
        <w:rPr>
          <w:spacing w:val="6"/>
          <w:sz w:val="21"/>
        </w:rPr>
        <w:t>法律、法规和招标文件规定的其他无效情形。</w:t>
      </w:r>
    </w:p>
    <w:p w:rsidR="009E6352" w:rsidRDefault="00EE4F58">
      <w:pPr>
        <w:pStyle w:val="5"/>
        <w:spacing w:before="138"/>
      </w:pPr>
      <w:r>
        <w:t>（</w:t>
      </w:r>
      <w:r>
        <w:rPr>
          <w:rFonts w:hint="eastAsia"/>
        </w:rPr>
        <w:t>六</w:t>
      </w:r>
      <w:r>
        <w:t>）废标条款</w:t>
      </w:r>
    </w:p>
    <w:p w:rsidR="009E6352" w:rsidRDefault="00EE4F58">
      <w:pPr>
        <w:pStyle w:val="a6"/>
        <w:spacing w:before="160"/>
        <w:ind w:left="982"/>
      </w:pPr>
      <w:r>
        <w:lastRenderedPageBreak/>
        <w:t>在招标</w:t>
      </w:r>
      <w:r>
        <w:rPr>
          <w:rFonts w:hint="eastAsia"/>
        </w:rPr>
        <w:t>招标</w:t>
      </w:r>
      <w:r>
        <w:t>中，出现下列情形之一的，按照废标处理：</w:t>
      </w:r>
    </w:p>
    <w:p w:rsidR="009E6352" w:rsidRDefault="00EE4F58">
      <w:pPr>
        <w:pStyle w:val="ae"/>
        <w:tabs>
          <w:tab w:val="left" w:pos="1528"/>
        </w:tabs>
        <w:spacing w:before="138"/>
        <w:ind w:left="981" w:firstLine="0"/>
        <w:rPr>
          <w:sz w:val="21"/>
        </w:rPr>
      </w:pPr>
      <w:r>
        <w:rPr>
          <w:rFonts w:hint="eastAsia"/>
          <w:spacing w:val="6"/>
          <w:sz w:val="21"/>
        </w:rPr>
        <w:t>（</w:t>
      </w:r>
      <w:r>
        <w:rPr>
          <w:rFonts w:hint="eastAsia"/>
          <w:spacing w:val="6"/>
          <w:sz w:val="21"/>
          <w:lang w:val="en-US"/>
        </w:rPr>
        <w:t>1</w:t>
      </w:r>
      <w:r>
        <w:rPr>
          <w:rFonts w:hint="eastAsia"/>
          <w:spacing w:val="6"/>
          <w:sz w:val="21"/>
        </w:rPr>
        <w:t>）</w:t>
      </w:r>
      <w:r>
        <w:rPr>
          <w:spacing w:val="6"/>
          <w:sz w:val="21"/>
        </w:rPr>
        <w:t>符合专业条件的投标人或者对招标文件作实质响应的投标人不足三家的；</w:t>
      </w:r>
    </w:p>
    <w:p w:rsidR="009E6352" w:rsidRDefault="00EE4F58">
      <w:pPr>
        <w:pStyle w:val="ae"/>
        <w:tabs>
          <w:tab w:val="left" w:pos="1528"/>
        </w:tabs>
        <w:spacing w:before="139"/>
        <w:ind w:left="981" w:firstLine="0"/>
        <w:rPr>
          <w:sz w:val="21"/>
        </w:rPr>
      </w:pPr>
      <w:r>
        <w:rPr>
          <w:rFonts w:hint="eastAsia"/>
          <w:spacing w:val="6"/>
          <w:sz w:val="21"/>
        </w:rPr>
        <w:t>（</w:t>
      </w:r>
      <w:r>
        <w:rPr>
          <w:rFonts w:hint="eastAsia"/>
          <w:spacing w:val="6"/>
          <w:sz w:val="21"/>
          <w:lang w:val="en-US"/>
        </w:rPr>
        <w:t>2</w:t>
      </w:r>
      <w:r>
        <w:rPr>
          <w:rFonts w:hint="eastAsia"/>
          <w:spacing w:val="6"/>
          <w:sz w:val="21"/>
        </w:rPr>
        <w:t>）</w:t>
      </w:r>
      <w:r>
        <w:rPr>
          <w:spacing w:val="6"/>
          <w:sz w:val="21"/>
        </w:rPr>
        <w:t>出现影响</w:t>
      </w:r>
      <w:r>
        <w:rPr>
          <w:rFonts w:hint="eastAsia"/>
          <w:spacing w:val="6"/>
          <w:sz w:val="21"/>
        </w:rPr>
        <w:t>招标</w:t>
      </w:r>
      <w:r>
        <w:rPr>
          <w:spacing w:val="6"/>
          <w:sz w:val="21"/>
        </w:rPr>
        <w:t>公正的违法、违规行为的；</w:t>
      </w:r>
    </w:p>
    <w:p w:rsidR="009E6352" w:rsidRDefault="00EE4F58">
      <w:pPr>
        <w:pStyle w:val="ae"/>
        <w:tabs>
          <w:tab w:val="left" w:pos="1528"/>
        </w:tabs>
        <w:spacing w:before="139"/>
        <w:ind w:left="981" w:firstLine="0"/>
        <w:rPr>
          <w:sz w:val="21"/>
        </w:rPr>
      </w:pPr>
      <w:r>
        <w:rPr>
          <w:rFonts w:hint="eastAsia"/>
          <w:spacing w:val="6"/>
          <w:sz w:val="21"/>
        </w:rPr>
        <w:t>（</w:t>
      </w:r>
      <w:r>
        <w:rPr>
          <w:rFonts w:hint="eastAsia"/>
          <w:spacing w:val="6"/>
          <w:sz w:val="21"/>
          <w:lang w:val="en-US"/>
        </w:rPr>
        <w:t>3</w:t>
      </w:r>
      <w:r>
        <w:rPr>
          <w:rFonts w:hint="eastAsia"/>
          <w:spacing w:val="6"/>
          <w:sz w:val="21"/>
        </w:rPr>
        <w:t>）</w:t>
      </w:r>
      <w:r>
        <w:rPr>
          <w:spacing w:val="6"/>
          <w:sz w:val="21"/>
        </w:rPr>
        <w:t>投标人的报价均超过了</w:t>
      </w:r>
      <w:r>
        <w:rPr>
          <w:rFonts w:hint="eastAsia"/>
          <w:spacing w:val="6"/>
          <w:sz w:val="21"/>
        </w:rPr>
        <w:t>招标</w:t>
      </w:r>
      <w:r>
        <w:rPr>
          <w:spacing w:val="6"/>
          <w:sz w:val="21"/>
        </w:rPr>
        <w:t>人的预算，</w:t>
      </w:r>
      <w:r>
        <w:rPr>
          <w:rFonts w:hint="eastAsia"/>
          <w:spacing w:val="6"/>
          <w:sz w:val="21"/>
        </w:rPr>
        <w:t>招标</w:t>
      </w:r>
      <w:r>
        <w:rPr>
          <w:spacing w:val="6"/>
          <w:sz w:val="21"/>
        </w:rPr>
        <w:t>人不能支付的；</w:t>
      </w:r>
    </w:p>
    <w:p w:rsidR="009E6352" w:rsidRDefault="00EE4F58">
      <w:pPr>
        <w:pStyle w:val="ae"/>
        <w:tabs>
          <w:tab w:val="left" w:pos="1528"/>
        </w:tabs>
        <w:spacing w:before="139"/>
        <w:ind w:left="981" w:firstLine="0"/>
        <w:rPr>
          <w:sz w:val="21"/>
        </w:rPr>
      </w:pPr>
      <w:r>
        <w:rPr>
          <w:rFonts w:hint="eastAsia"/>
          <w:spacing w:val="6"/>
          <w:sz w:val="21"/>
        </w:rPr>
        <w:t>（</w:t>
      </w:r>
      <w:r>
        <w:rPr>
          <w:rFonts w:hint="eastAsia"/>
          <w:spacing w:val="6"/>
          <w:sz w:val="21"/>
          <w:lang w:val="en-US"/>
        </w:rPr>
        <w:t>4</w:t>
      </w:r>
      <w:r>
        <w:rPr>
          <w:rFonts w:hint="eastAsia"/>
          <w:spacing w:val="6"/>
          <w:sz w:val="21"/>
        </w:rPr>
        <w:t>）</w:t>
      </w:r>
      <w:r>
        <w:rPr>
          <w:spacing w:val="6"/>
          <w:sz w:val="21"/>
        </w:rPr>
        <w:t>因重大变故，</w:t>
      </w:r>
      <w:r>
        <w:rPr>
          <w:rFonts w:hint="eastAsia"/>
          <w:spacing w:val="6"/>
          <w:sz w:val="21"/>
        </w:rPr>
        <w:t>招标</w:t>
      </w:r>
      <w:r>
        <w:rPr>
          <w:spacing w:val="6"/>
          <w:sz w:val="21"/>
        </w:rPr>
        <w:t>任务取消的。</w:t>
      </w:r>
    </w:p>
    <w:p w:rsidR="009E6352" w:rsidRDefault="00EE4F58">
      <w:pPr>
        <w:pStyle w:val="5"/>
        <w:tabs>
          <w:tab w:val="left" w:pos="1815"/>
        </w:tabs>
        <w:spacing w:before="143"/>
      </w:pPr>
      <w:r>
        <w:rPr>
          <w:spacing w:val="9"/>
        </w:rPr>
        <w:t>（</w:t>
      </w:r>
      <w:r>
        <w:rPr>
          <w:rFonts w:hint="eastAsia"/>
          <w:spacing w:val="7"/>
        </w:rPr>
        <w:t>七</w:t>
      </w:r>
      <w:r>
        <w:rPr>
          <w:spacing w:val="9"/>
        </w:rPr>
        <w:t>）</w:t>
      </w:r>
      <w:r>
        <w:t>开</w:t>
      </w:r>
      <w:r>
        <w:tab/>
      </w:r>
      <w:r>
        <w:t>标</w:t>
      </w:r>
    </w:p>
    <w:p w:rsidR="009E6352" w:rsidRDefault="00EE4F58">
      <w:pPr>
        <w:pStyle w:val="ae"/>
        <w:tabs>
          <w:tab w:val="left" w:pos="1528"/>
        </w:tabs>
        <w:spacing w:before="138"/>
        <w:ind w:left="981" w:firstLine="0"/>
        <w:rPr>
          <w:spacing w:val="6"/>
          <w:sz w:val="21"/>
        </w:rPr>
      </w:pPr>
      <w:r>
        <w:rPr>
          <w:rFonts w:hint="eastAsia"/>
          <w:spacing w:val="6"/>
          <w:sz w:val="21"/>
        </w:rPr>
        <w:t>（</w:t>
      </w:r>
      <w:r>
        <w:rPr>
          <w:rFonts w:hint="eastAsia"/>
          <w:spacing w:val="6"/>
          <w:sz w:val="21"/>
          <w:lang w:val="en-US"/>
        </w:rPr>
        <w:t>1</w:t>
      </w:r>
      <w:r>
        <w:rPr>
          <w:rFonts w:hint="eastAsia"/>
          <w:spacing w:val="6"/>
          <w:sz w:val="21"/>
        </w:rPr>
        <w:t>）宣布开标纪律；</w:t>
      </w:r>
    </w:p>
    <w:p w:rsidR="009E6352" w:rsidRDefault="00EE4F58">
      <w:pPr>
        <w:pStyle w:val="ae"/>
        <w:tabs>
          <w:tab w:val="left" w:pos="1528"/>
        </w:tabs>
        <w:spacing w:before="138"/>
        <w:ind w:left="981" w:firstLine="0"/>
        <w:rPr>
          <w:spacing w:val="6"/>
          <w:sz w:val="21"/>
        </w:rPr>
      </w:pPr>
      <w:bookmarkStart w:id="6" w:name="（2）公布在投标截止时间前递交投标文件的投标人名称；"/>
      <w:bookmarkEnd w:id="6"/>
      <w:r>
        <w:rPr>
          <w:rFonts w:hint="eastAsia"/>
          <w:spacing w:val="6"/>
          <w:sz w:val="21"/>
        </w:rPr>
        <w:t>（</w:t>
      </w:r>
      <w:r>
        <w:rPr>
          <w:rFonts w:hint="eastAsia"/>
          <w:spacing w:val="6"/>
          <w:sz w:val="21"/>
          <w:lang w:val="en-US"/>
        </w:rPr>
        <w:t>2</w:t>
      </w:r>
      <w:r>
        <w:rPr>
          <w:rFonts w:hint="eastAsia"/>
          <w:spacing w:val="6"/>
          <w:sz w:val="21"/>
        </w:rPr>
        <w:t>）公布在投标截止时间前递交投标文件的投标人名称；</w:t>
      </w:r>
    </w:p>
    <w:p w:rsidR="009E6352" w:rsidRDefault="00EE4F58">
      <w:pPr>
        <w:pStyle w:val="ae"/>
        <w:tabs>
          <w:tab w:val="left" w:pos="1528"/>
        </w:tabs>
        <w:spacing w:before="138"/>
        <w:ind w:left="981" w:firstLine="0"/>
        <w:rPr>
          <w:spacing w:val="6"/>
          <w:sz w:val="21"/>
        </w:rPr>
      </w:pPr>
      <w:bookmarkStart w:id="7" w:name="（3）宣布开标人、唱标人、记录人、监标人等有关人员姓名；"/>
      <w:bookmarkEnd w:id="7"/>
      <w:r>
        <w:rPr>
          <w:rFonts w:hint="eastAsia"/>
          <w:spacing w:val="6"/>
          <w:sz w:val="21"/>
        </w:rPr>
        <w:t>（</w:t>
      </w:r>
      <w:r>
        <w:rPr>
          <w:rFonts w:hint="eastAsia"/>
          <w:spacing w:val="6"/>
          <w:sz w:val="21"/>
          <w:lang w:val="en-US"/>
        </w:rPr>
        <w:t>3</w:t>
      </w:r>
      <w:r>
        <w:rPr>
          <w:rFonts w:hint="eastAsia"/>
          <w:spacing w:val="6"/>
          <w:sz w:val="21"/>
        </w:rPr>
        <w:t>）宣布开标人、唱标人、记录人、监标人等有关人员姓名；</w:t>
      </w:r>
    </w:p>
    <w:p w:rsidR="009E6352" w:rsidRDefault="00EE4F58">
      <w:pPr>
        <w:pStyle w:val="ae"/>
        <w:tabs>
          <w:tab w:val="left" w:pos="1528"/>
        </w:tabs>
        <w:spacing w:before="138"/>
        <w:ind w:left="981" w:firstLine="0"/>
        <w:rPr>
          <w:spacing w:val="6"/>
          <w:sz w:val="21"/>
        </w:rPr>
      </w:pPr>
      <w:bookmarkStart w:id="8" w:name="（4）投标人在解密截止时间之前通过招采进宝河北专区，对已递交的电子投标文件进行解"/>
      <w:bookmarkStart w:id="9" w:name="（6）开标结束。"/>
      <w:bookmarkEnd w:id="8"/>
      <w:bookmarkEnd w:id="9"/>
      <w:r>
        <w:rPr>
          <w:rFonts w:hint="eastAsia"/>
          <w:spacing w:val="6"/>
          <w:sz w:val="21"/>
        </w:rPr>
        <w:t>（</w:t>
      </w:r>
      <w:r>
        <w:rPr>
          <w:rFonts w:hint="eastAsia"/>
          <w:spacing w:val="6"/>
          <w:sz w:val="21"/>
          <w:lang w:val="en-US"/>
        </w:rPr>
        <w:t>4</w:t>
      </w:r>
      <w:r>
        <w:rPr>
          <w:rFonts w:hint="eastAsia"/>
          <w:spacing w:val="6"/>
          <w:sz w:val="21"/>
        </w:rPr>
        <w:t>）宣布</w:t>
      </w:r>
      <w:r>
        <w:rPr>
          <w:rFonts w:hint="eastAsia"/>
          <w:spacing w:val="6"/>
          <w:sz w:val="21"/>
          <w:lang w:val="en-US"/>
        </w:rPr>
        <w:t>各投标人工期、报价及质量标准</w:t>
      </w:r>
      <w:r>
        <w:rPr>
          <w:rFonts w:hint="eastAsia"/>
          <w:spacing w:val="6"/>
          <w:sz w:val="21"/>
        </w:rPr>
        <w:t>；</w:t>
      </w:r>
    </w:p>
    <w:p w:rsidR="009E6352" w:rsidRDefault="00EE4F58">
      <w:pPr>
        <w:pStyle w:val="ae"/>
        <w:tabs>
          <w:tab w:val="left" w:pos="1528"/>
        </w:tabs>
        <w:spacing w:before="138"/>
        <w:ind w:left="981" w:firstLine="0"/>
        <w:rPr>
          <w:spacing w:val="6"/>
          <w:sz w:val="21"/>
        </w:rPr>
      </w:pPr>
      <w:r>
        <w:rPr>
          <w:rFonts w:hint="eastAsia"/>
          <w:spacing w:val="6"/>
          <w:sz w:val="21"/>
        </w:rPr>
        <w:t>（</w:t>
      </w:r>
      <w:r>
        <w:rPr>
          <w:rFonts w:hint="eastAsia"/>
          <w:spacing w:val="6"/>
          <w:sz w:val="21"/>
          <w:lang w:val="en-US"/>
        </w:rPr>
        <w:t>5</w:t>
      </w:r>
      <w:r>
        <w:rPr>
          <w:rFonts w:hint="eastAsia"/>
          <w:spacing w:val="6"/>
          <w:sz w:val="21"/>
        </w:rPr>
        <w:t>）开标结束。</w:t>
      </w:r>
    </w:p>
    <w:p w:rsidR="009E6352" w:rsidRDefault="00EE4F58">
      <w:pPr>
        <w:spacing w:line="305" w:lineRule="exact"/>
        <w:ind w:left="562"/>
        <w:rPr>
          <w:b/>
          <w:sz w:val="24"/>
        </w:rPr>
      </w:pPr>
      <w:bookmarkStart w:id="10" w:name="注：因投标人自身原因造成电子投标文件不能解密且采取补救措施仍无法正常开启的，则视"/>
      <w:bookmarkEnd w:id="10"/>
      <w:r>
        <w:rPr>
          <w:b/>
          <w:sz w:val="24"/>
        </w:rPr>
        <w:t>(</w:t>
      </w:r>
      <w:r>
        <w:rPr>
          <w:rFonts w:hint="eastAsia"/>
          <w:b/>
          <w:sz w:val="24"/>
        </w:rPr>
        <w:t>八</w:t>
      </w:r>
      <w:r>
        <w:rPr>
          <w:b/>
          <w:sz w:val="24"/>
        </w:rPr>
        <w:t>)</w:t>
      </w:r>
      <w:r>
        <w:rPr>
          <w:b/>
          <w:sz w:val="24"/>
        </w:rPr>
        <w:t>评标</w:t>
      </w:r>
    </w:p>
    <w:p w:rsidR="009E6352" w:rsidRDefault="00EE4F58">
      <w:pPr>
        <w:pStyle w:val="a6"/>
        <w:spacing w:before="156"/>
        <w:ind w:left="773"/>
      </w:pPr>
      <w:r>
        <w:t>详见第五部分评标原则及办法。</w:t>
      </w:r>
    </w:p>
    <w:p w:rsidR="009E6352" w:rsidRDefault="00EE4F58">
      <w:pPr>
        <w:pStyle w:val="5"/>
        <w:spacing w:before="140"/>
      </w:pPr>
      <w:r>
        <w:t>(</w:t>
      </w:r>
      <w:r>
        <w:rPr>
          <w:rFonts w:hint="eastAsia"/>
        </w:rPr>
        <w:t>九</w:t>
      </w:r>
      <w:r>
        <w:t>)</w:t>
      </w:r>
      <w:r>
        <w:t>签订合同</w:t>
      </w:r>
    </w:p>
    <w:p w:rsidR="009E6352" w:rsidRDefault="00EE4F58">
      <w:pPr>
        <w:pStyle w:val="a6"/>
        <w:spacing w:before="160"/>
        <w:ind w:left="982"/>
      </w:pPr>
      <w:r>
        <w:t>1</w:t>
      </w:r>
      <w:r>
        <w:t>、合同签订的价格应是中标人投标报价的价格。</w:t>
      </w:r>
    </w:p>
    <w:p w:rsidR="009E6352" w:rsidRDefault="00EE4F58">
      <w:pPr>
        <w:pStyle w:val="a6"/>
        <w:spacing w:before="139"/>
        <w:ind w:left="982"/>
      </w:pPr>
      <w:r>
        <w:t>2</w:t>
      </w:r>
      <w:r>
        <w:t>、</w:t>
      </w:r>
      <w:r>
        <w:rPr>
          <w:rFonts w:hint="eastAsia"/>
        </w:rPr>
        <w:t>招标</w:t>
      </w:r>
      <w:r>
        <w:t>人根据评标委员会提交的书面评标报告和推荐的中标候选人确定中标人。</w:t>
      </w:r>
    </w:p>
    <w:p w:rsidR="009E6352" w:rsidRDefault="00EE4F58">
      <w:pPr>
        <w:pStyle w:val="a6"/>
        <w:spacing w:before="139"/>
        <w:ind w:left="982"/>
      </w:pPr>
      <w:r>
        <w:t>3</w:t>
      </w:r>
      <w:r>
        <w:t>、中标人确定后，</w:t>
      </w:r>
      <w:r>
        <w:rPr>
          <w:rFonts w:hint="eastAsia"/>
        </w:rPr>
        <w:t>招标</w:t>
      </w:r>
      <w:r>
        <w:t>人将中标结果公示，同时向中标人发出中标通知书。</w:t>
      </w:r>
    </w:p>
    <w:p w:rsidR="009E6352" w:rsidRDefault="00EE4F58" w:rsidP="00AD73EF">
      <w:pPr>
        <w:pStyle w:val="a6"/>
        <w:spacing w:before="139" w:line="364" w:lineRule="auto"/>
        <w:ind w:leftChars="445" w:left="1223" w:right="589" w:hangingChars="116" w:hanging="244"/>
        <w:rPr>
          <w:lang w:val="en-US"/>
        </w:rPr>
        <w:sectPr w:rsidR="009E6352">
          <w:footerReference w:type="default" r:id="rId11"/>
          <w:pgSz w:w="11910" w:h="16840"/>
          <w:pgMar w:top="1380" w:right="1220" w:bottom="1320" w:left="1240" w:header="0" w:footer="1130" w:gutter="0"/>
          <w:cols w:space="720"/>
        </w:sectPr>
      </w:pPr>
      <w:r>
        <w:t>4</w:t>
      </w:r>
      <w:r>
        <w:t>、中标人应在收到《中标通知书》后，在规定的时间内与</w:t>
      </w:r>
      <w:r>
        <w:rPr>
          <w:rFonts w:hint="eastAsia"/>
        </w:rPr>
        <w:t>招标</w:t>
      </w:r>
      <w:r>
        <w:t>人签订合同。超过时间作自动放弃中标处理，并没收其投标保证金。</w:t>
      </w:r>
      <w:r>
        <w:rPr>
          <w:rFonts w:hint="eastAsia"/>
          <w:lang w:val="en-US"/>
        </w:rPr>
        <w:t xml:space="preserve">   </w:t>
      </w:r>
    </w:p>
    <w:p w:rsidR="009E6352" w:rsidRDefault="00EE4F58">
      <w:pPr>
        <w:pStyle w:val="1"/>
        <w:tabs>
          <w:tab w:val="left" w:pos="2181"/>
        </w:tabs>
        <w:ind w:right="0" w:firstLineChars="500" w:firstLine="1807"/>
        <w:jc w:val="both"/>
      </w:pPr>
      <w:bookmarkStart w:id="11" w:name="_bookmark3"/>
      <w:bookmarkEnd w:id="11"/>
      <w:r>
        <w:lastRenderedPageBreak/>
        <w:t>第三部分</w:t>
      </w:r>
      <w:r>
        <w:tab/>
      </w:r>
      <w:r>
        <w:rPr>
          <w:rFonts w:hint="eastAsia"/>
        </w:rPr>
        <w:t>技术规格要求及数量清单</w:t>
      </w:r>
    </w:p>
    <w:p w:rsidR="009E6352" w:rsidRDefault="009E6352">
      <w:pPr>
        <w:spacing w:before="23"/>
        <w:ind w:left="656" w:right="676"/>
        <w:jc w:val="center"/>
        <w:rPr>
          <w:b/>
          <w:sz w:val="36"/>
        </w:rPr>
      </w:pPr>
    </w:p>
    <w:p w:rsidR="009E6352" w:rsidRDefault="00EE4F58">
      <w:pPr>
        <w:tabs>
          <w:tab w:val="left" w:pos="323"/>
        </w:tabs>
        <w:spacing w:line="360" w:lineRule="auto"/>
        <w:ind w:firstLineChars="200" w:firstLine="480"/>
        <w:rPr>
          <w:sz w:val="24"/>
          <w:szCs w:val="24"/>
          <w:lang w:val="en-US"/>
        </w:rPr>
      </w:pPr>
      <w:r>
        <w:rPr>
          <w:rFonts w:hint="eastAsia"/>
          <w:sz w:val="24"/>
          <w:szCs w:val="24"/>
          <w:lang w:val="en-US"/>
        </w:rPr>
        <w:t>参数：</w:t>
      </w:r>
    </w:p>
    <w:p w:rsidR="009E6352" w:rsidRDefault="00EE4F58">
      <w:pPr>
        <w:spacing w:line="360" w:lineRule="auto"/>
        <w:ind w:firstLineChars="200" w:firstLine="480"/>
        <w:rPr>
          <w:rFonts w:eastAsiaTheme="minorEastAsia"/>
          <w:sz w:val="24"/>
          <w:szCs w:val="24"/>
          <w:lang w:val="en-US"/>
        </w:rPr>
      </w:pPr>
      <w:r>
        <w:rPr>
          <w:rFonts w:hint="eastAsia"/>
          <w:sz w:val="24"/>
          <w:szCs w:val="24"/>
          <w:lang w:val="en-US"/>
        </w:rPr>
        <w:t>1</w:t>
      </w:r>
      <w:r>
        <w:rPr>
          <w:rFonts w:hint="eastAsia"/>
          <w:sz w:val="24"/>
          <w:szCs w:val="24"/>
          <w:lang w:val="en-US"/>
        </w:rPr>
        <w:t>、</w:t>
      </w:r>
      <w:r>
        <w:rPr>
          <w:rFonts w:asciiTheme="minorEastAsia" w:hAnsiTheme="minorEastAsia" w:hint="eastAsia"/>
          <w:sz w:val="24"/>
          <w:szCs w:val="24"/>
        </w:rPr>
        <w:t>显示尺寸：≥</w:t>
      </w:r>
      <w:r>
        <w:rPr>
          <w:rFonts w:asciiTheme="minorEastAsia" w:hAnsiTheme="minorEastAsia" w:hint="eastAsia"/>
          <w:sz w:val="24"/>
          <w:szCs w:val="24"/>
        </w:rPr>
        <w:t>86</w:t>
      </w:r>
      <w:r>
        <w:rPr>
          <w:rFonts w:hint="eastAsia"/>
          <w:sz w:val="24"/>
          <w:szCs w:val="24"/>
          <w:lang w:val="en-US"/>
        </w:rPr>
        <w:t>英寸多媒体，原厂生产。</w:t>
      </w:r>
    </w:p>
    <w:p w:rsidR="009E6352" w:rsidRDefault="00EE4F58">
      <w:pPr>
        <w:spacing w:line="360" w:lineRule="auto"/>
        <w:ind w:firstLineChars="200" w:firstLine="480"/>
        <w:rPr>
          <w:rFonts w:eastAsiaTheme="minorEastAsia"/>
          <w:sz w:val="24"/>
          <w:szCs w:val="24"/>
          <w:lang w:val="en-US"/>
        </w:rPr>
      </w:pPr>
      <w:r>
        <w:rPr>
          <w:rFonts w:hint="eastAsia"/>
          <w:sz w:val="24"/>
          <w:szCs w:val="24"/>
          <w:lang w:val="en-US"/>
        </w:rPr>
        <w:t>2</w:t>
      </w:r>
      <w:r>
        <w:rPr>
          <w:rFonts w:hint="eastAsia"/>
          <w:sz w:val="24"/>
          <w:szCs w:val="24"/>
          <w:lang w:val="en-US"/>
        </w:rPr>
        <w:t>、</w:t>
      </w:r>
      <w:r>
        <w:rPr>
          <w:rFonts w:hint="eastAsia"/>
          <w:sz w:val="24"/>
          <w:szCs w:val="24"/>
        </w:rPr>
        <w:t>黑板：</w:t>
      </w:r>
      <w:r>
        <w:rPr>
          <w:rFonts w:hint="eastAsia"/>
          <w:sz w:val="24"/>
          <w:szCs w:val="24"/>
          <w:lang w:val="en-US"/>
        </w:rPr>
        <w:t>4</w:t>
      </w:r>
      <w:r>
        <w:rPr>
          <w:rFonts w:hint="eastAsia"/>
          <w:sz w:val="24"/>
          <w:szCs w:val="24"/>
          <w:lang w:val="en-US"/>
        </w:rPr>
        <w:t>米长</w:t>
      </w:r>
      <w:r>
        <w:rPr>
          <w:rFonts w:hint="eastAsia"/>
          <w:sz w:val="24"/>
          <w:szCs w:val="24"/>
        </w:rPr>
        <w:t>绿色推拉</w:t>
      </w:r>
      <w:r>
        <w:rPr>
          <w:rFonts w:hint="eastAsia"/>
          <w:sz w:val="24"/>
          <w:szCs w:val="24"/>
          <w:lang w:val="en-US"/>
        </w:rPr>
        <w:t>金属</w:t>
      </w:r>
      <w:r>
        <w:rPr>
          <w:rFonts w:hint="eastAsia"/>
          <w:sz w:val="24"/>
          <w:szCs w:val="24"/>
        </w:rPr>
        <w:t>黑板，</w:t>
      </w:r>
      <w:r>
        <w:rPr>
          <w:rFonts w:hint="eastAsia"/>
          <w:sz w:val="24"/>
          <w:szCs w:val="24"/>
          <w:lang w:val="en-US"/>
        </w:rPr>
        <w:t>推开为多媒体</w:t>
      </w:r>
      <w:r>
        <w:rPr>
          <w:rFonts w:hint="eastAsia"/>
          <w:sz w:val="24"/>
          <w:szCs w:val="24"/>
        </w:rPr>
        <w:t>放在黑板中间，</w:t>
      </w:r>
      <w:r>
        <w:rPr>
          <w:rFonts w:hint="eastAsia"/>
          <w:sz w:val="24"/>
          <w:szCs w:val="24"/>
          <w:lang w:val="en-US"/>
        </w:rPr>
        <w:t>多媒体两侧为黑板，</w:t>
      </w:r>
      <w:r>
        <w:rPr>
          <w:rFonts w:hint="eastAsia"/>
          <w:sz w:val="24"/>
          <w:szCs w:val="24"/>
        </w:rPr>
        <w:t>黑板</w:t>
      </w:r>
      <w:r>
        <w:rPr>
          <w:rFonts w:hint="eastAsia"/>
          <w:sz w:val="24"/>
          <w:szCs w:val="24"/>
          <w:lang w:val="en-US"/>
        </w:rPr>
        <w:t>不影响多媒体的观看。关上为全部黑板。</w:t>
      </w:r>
    </w:p>
    <w:p w:rsidR="009E6352" w:rsidRDefault="00EE4F58">
      <w:pPr>
        <w:spacing w:line="360" w:lineRule="auto"/>
        <w:ind w:firstLineChars="200" w:firstLine="480"/>
        <w:rPr>
          <w:sz w:val="24"/>
          <w:szCs w:val="24"/>
        </w:rPr>
      </w:pPr>
      <w:r>
        <w:rPr>
          <w:rFonts w:hint="eastAsia"/>
          <w:sz w:val="24"/>
          <w:szCs w:val="24"/>
          <w:lang w:val="en-US"/>
        </w:rPr>
        <w:t>3</w:t>
      </w:r>
      <w:r>
        <w:rPr>
          <w:rFonts w:hint="eastAsia"/>
          <w:sz w:val="24"/>
          <w:szCs w:val="24"/>
          <w:lang w:val="en-US"/>
        </w:rPr>
        <w:t>、</w:t>
      </w:r>
      <w:r>
        <w:rPr>
          <w:rFonts w:hint="eastAsia"/>
          <w:sz w:val="24"/>
          <w:szCs w:val="24"/>
        </w:rPr>
        <w:t>功能：</w:t>
      </w:r>
      <w:r>
        <w:rPr>
          <w:rFonts w:hint="eastAsia"/>
          <w:sz w:val="24"/>
          <w:szCs w:val="24"/>
          <w:lang w:val="en-US"/>
        </w:rPr>
        <w:t>液晶屏幕，</w:t>
      </w:r>
      <w:r>
        <w:rPr>
          <w:rFonts w:hint="eastAsia"/>
          <w:sz w:val="24"/>
          <w:szCs w:val="24"/>
        </w:rPr>
        <w:t>内置麦克风，能上网课</w:t>
      </w:r>
      <w:r>
        <w:rPr>
          <w:rFonts w:hint="eastAsia"/>
          <w:sz w:val="24"/>
          <w:szCs w:val="24"/>
          <w:lang w:val="en-US"/>
        </w:rPr>
        <w:t>；配有</w:t>
      </w:r>
      <w:r>
        <w:rPr>
          <w:rFonts w:hint="eastAsia"/>
          <w:sz w:val="24"/>
          <w:szCs w:val="24"/>
        </w:rPr>
        <w:t>展台投影</w:t>
      </w:r>
      <w:r>
        <w:rPr>
          <w:rFonts w:hint="eastAsia"/>
          <w:sz w:val="24"/>
          <w:szCs w:val="24"/>
          <w:lang w:val="en-US"/>
        </w:rPr>
        <w:t>功能</w:t>
      </w:r>
      <w:r>
        <w:rPr>
          <w:rFonts w:hint="eastAsia"/>
          <w:sz w:val="24"/>
          <w:szCs w:val="24"/>
        </w:rPr>
        <w:t>（书写内容跟着展示内容一起动）</w:t>
      </w:r>
      <w:r>
        <w:rPr>
          <w:rFonts w:hint="eastAsia"/>
          <w:sz w:val="24"/>
          <w:szCs w:val="24"/>
          <w:lang w:val="en-US"/>
        </w:rPr>
        <w:t>；具电子白板功能，</w:t>
      </w:r>
      <w:r>
        <w:rPr>
          <w:rFonts w:hint="eastAsia"/>
          <w:sz w:val="24"/>
          <w:szCs w:val="24"/>
        </w:rPr>
        <w:t>内容擦除方便，有书写撤销功能</w:t>
      </w:r>
      <w:r>
        <w:rPr>
          <w:rFonts w:hint="eastAsia"/>
          <w:sz w:val="24"/>
          <w:szCs w:val="24"/>
        </w:rPr>
        <w:t>。</w:t>
      </w:r>
    </w:p>
    <w:p w:rsidR="009E6352" w:rsidRDefault="00EE4F58">
      <w:pPr>
        <w:pStyle w:val="a0"/>
        <w:spacing w:line="360" w:lineRule="auto"/>
        <w:ind w:firstLineChars="200" w:firstLine="480"/>
        <w:rPr>
          <w:rFonts w:asciiTheme="minorEastAsia" w:hAnsiTheme="minorEastAsia" w:cs="宋体"/>
          <w:bCs/>
          <w:sz w:val="24"/>
          <w:szCs w:val="24"/>
        </w:rPr>
      </w:pPr>
      <w:r>
        <w:rPr>
          <w:rFonts w:asciiTheme="minorEastAsia" w:hAnsiTheme="minorEastAsia" w:cs="宋体" w:hint="eastAsia"/>
          <w:bCs/>
          <w:sz w:val="24"/>
          <w:szCs w:val="24"/>
        </w:rPr>
        <w:t>4</w:t>
      </w:r>
      <w:r>
        <w:rPr>
          <w:rFonts w:asciiTheme="minorEastAsia" w:hAnsiTheme="minorEastAsia" w:cs="宋体" w:hint="eastAsia"/>
          <w:bCs/>
          <w:sz w:val="24"/>
          <w:szCs w:val="24"/>
        </w:rPr>
        <w:t>、</w:t>
      </w:r>
      <w:r>
        <w:rPr>
          <w:rFonts w:asciiTheme="minorEastAsia" w:hAnsiTheme="minorEastAsia" w:cs="宋体" w:hint="eastAsia"/>
          <w:bCs/>
          <w:sz w:val="24"/>
          <w:szCs w:val="24"/>
        </w:rPr>
        <w:t>整机表面采用≤</w:t>
      </w:r>
      <w:r>
        <w:rPr>
          <w:rFonts w:asciiTheme="minorEastAsia" w:hAnsiTheme="minorEastAsia" w:cs="宋体" w:hint="eastAsia"/>
          <w:bCs/>
          <w:sz w:val="24"/>
          <w:szCs w:val="24"/>
        </w:rPr>
        <w:t>4mm</w:t>
      </w:r>
      <w:r>
        <w:rPr>
          <w:rFonts w:asciiTheme="minorEastAsia" w:hAnsiTheme="minorEastAsia" w:cs="宋体" w:hint="eastAsia"/>
          <w:bCs/>
          <w:sz w:val="24"/>
          <w:szCs w:val="24"/>
        </w:rPr>
        <w:t>全钢化玻璃，防眩光玻璃</w:t>
      </w:r>
      <w:r>
        <w:rPr>
          <w:rFonts w:asciiTheme="minorEastAsia" w:hAnsiTheme="minorEastAsia" w:cs="宋体" w:hint="eastAsia"/>
          <w:bCs/>
          <w:sz w:val="24"/>
          <w:szCs w:val="24"/>
        </w:rPr>
        <w:t>。</w:t>
      </w:r>
    </w:p>
    <w:p w:rsidR="009E6352" w:rsidRDefault="00EE4F58">
      <w:pPr>
        <w:pStyle w:val="a0"/>
        <w:spacing w:line="360" w:lineRule="auto"/>
        <w:ind w:firstLineChars="200" w:firstLine="480"/>
        <w:rPr>
          <w:rFonts w:asciiTheme="minorEastAsia" w:hAnsiTheme="minorEastAsia" w:cs="宋体"/>
          <w:bCs/>
          <w:sz w:val="24"/>
          <w:szCs w:val="24"/>
        </w:rPr>
      </w:pPr>
      <w:r>
        <w:rPr>
          <w:rFonts w:asciiTheme="minorEastAsia" w:hAnsiTheme="minorEastAsia" w:cs="宋体" w:hint="eastAsia"/>
          <w:bCs/>
          <w:sz w:val="24"/>
          <w:szCs w:val="24"/>
        </w:rPr>
        <w:t>5</w:t>
      </w:r>
      <w:r>
        <w:rPr>
          <w:rFonts w:asciiTheme="minorEastAsia" w:hAnsiTheme="minorEastAsia" w:cs="宋体" w:hint="eastAsia"/>
          <w:bCs/>
          <w:sz w:val="24"/>
          <w:szCs w:val="24"/>
        </w:rPr>
        <w:t>、</w:t>
      </w:r>
      <w:r>
        <w:rPr>
          <w:rFonts w:asciiTheme="minorEastAsia" w:hAnsiTheme="minorEastAsia" w:cs="宋体" w:hint="eastAsia"/>
          <w:bCs/>
          <w:sz w:val="24"/>
          <w:szCs w:val="24"/>
        </w:rPr>
        <w:t>显示分辨率：≥</w:t>
      </w:r>
      <w:r>
        <w:rPr>
          <w:rFonts w:asciiTheme="minorEastAsia" w:hAnsiTheme="minorEastAsia" w:cs="宋体" w:hint="eastAsia"/>
          <w:bCs/>
          <w:sz w:val="24"/>
          <w:szCs w:val="24"/>
        </w:rPr>
        <w:t>3840(H)</w:t>
      </w:r>
      <w:r>
        <w:rPr>
          <w:rFonts w:asciiTheme="minorEastAsia" w:hAnsiTheme="minorEastAsia" w:cs="宋体" w:hint="eastAsia"/>
          <w:bCs/>
          <w:sz w:val="24"/>
          <w:szCs w:val="24"/>
        </w:rPr>
        <w:t>×</w:t>
      </w:r>
      <w:r>
        <w:rPr>
          <w:rFonts w:asciiTheme="minorEastAsia" w:hAnsiTheme="minorEastAsia" w:cs="宋体" w:hint="eastAsia"/>
          <w:bCs/>
          <w:sz w:val="24"/>
          <w:szCs w:val="24"/>
        </w:rPr>
        <w:t>2160(V)</w:t>
      </w:r>
      <w:r>
        <w:rPr>
          <w:rFonts w:asciiTheme="minorEastAsia" w:hAnsiTheme="minorEastAsia" w:cs="宋体" w:hint="eastAsia"/>
          <w:bCs/>
          <w:sz w:val="24"/>
          <w:szCs w:val="24"/>
        </w:rPr>
        <w:t>；显示比例：</w:t>
      </w:r>
      <w:r>
        <w:rPr>
          <w:rFonts w:asciiTheme="minorEastAsia" w:hAnsiTheme="minorEastAsia" w:cs="宋体" w:hint="eastAsia"/>
          <w:bCs/>
          <w:sz w:val="24"/>
          <w:szCs w:val="24"/>
        </w:rPr>
        <w:t>16:9</w:t>
      </w:r>
      <w:r>
        <w:rPr>
          <w:rFonts w:asciiTheme="minorEastAsia" w:hAnsiTheme="minorEastAsia" w:cs="宋体" w:hint="eastAsia"/>
          <w:bCs/>
          <w:sz w:val="24"/>
          <w:szCs w:val="24"/>
        </w:rPr>
        <w:t>。</w:t>
      </w:r>
    </w:p>
    <w:p w:rsidR="009E6352" w:rsidRDefault="00EE4F58">
      <w:pPr>
        <w:pStyle w:val="a0"/>
        <w:spacing w:line="360" w:lineRule="auto"/>
        <w:rPr>
          <w:rFonts w:asciiTheme="minorEastAsia" w:hAnsiTheme="minorEastAsia" w:cs="宋体"/>
          <w:bCs/>
          <w:sz w:val="24"/>
          <w:szCs w:val="24"/>
        </w:rPr>
      </w:pPr>
      <w:r>
        <w:rPr>
          <w:rFonts w:asciiTheme="minorEastAsia" w:hAnsiTheme="minorEastAsia" w:cs="宋体" w:hint="eastAsia"/>
          <w:bCs/>
          <w:sz w:val="24"/>
          <w:szCs w:val="24"/>
        </w:rPr>
        <w:t>亮度：≥</w:t>
      </w:r>
      <w:r>
        <w:rPr>
          <w:rFonts w:asciiTheme="minorEastAsia" w:hAnsiTheme="minorEastAsia" w:cs="宋体" w:hint="eastAsia"/>
          <w:bCs/>
          <w:sz w:val="24"/>
          <w:szCs w:val="24"/>
        </w:rPr>
        <w:t>500 cd/</w:t>
      </w:r>
      <w:r>
        <w:rPr>
          <w:rFonts w:asciiTheme="minorEastAsia" w:hAnsiTheme="minorEastAsia" w:cs="宋体" w:hint="eastAsia"/>
          <w:bCs/>
          <w:sz w:val="24"/>
          <w:szCs w:val="24"/>
        </w:rPr>
        <w:t>㎡；对比度：≥</w:t>
      </w:r>
      <w:bookmarkStart w:id="12" w:name="_GoBack"/>
      <w:bookmarkEnd w:id="12"/>
      <w:r>
        <w:rPr>
          <w:rFonts w:asciiTheme="minorEastAsia" w:hAnsiTheme="minorEastAsia" w:cs="宋体" w:hint="eastAsia"/>
          <w:bCs/>
          <w:sz w:val="24"/>
          <w:szCs w:val="24"/>
        </w:rPr>
        <w:t>5000</w:t>
      </w:r>
      <w:r>
        <w:rPr>
          <w:rFonts w:asciiTheme="minorEastAsia" w:hAnsiTheme="minorEastAsia" w:cs="宋体" w:hint="eastAsia"/>
          <w:bCs/>
          <w:sz w:val="24"/>
          <w:szCs w:val="24"/>
        </w:rPr>
        <w:t>：</w:t>
      </w:r>
      <w:r>
        <w:rPr>
          <w:rFonts w:asciiTheme="minorEastAsia" w:hAnsiTheme="minorEastAsia" w:cs="宋体" w:hint="eastAsia"/>
          <w:bCs/>
          <w:sz w:val="24"/>
          <w:szCs w:val="24"/>
        </w:rPr>
        <w:t>1</w:t>
      </w:r>
      <w:r>
        <w:rPr>
          <w:rFonts w:asciiTheme="minorEastAsia" w:hAnsiTheme="minorEastAsia" w:cs="宋体" w:hint="eastAsia"/>
          <w:bCs/>
          <w:sz w:val="24"/>
          <w:szCs w:val="24"/>
        </w:rPr>
        <w:t>；可视角度：≥</w:t>
      </w:r>
      <w:r>
        <w:rPr>
          <w:rFonts w:asciiTheme="minorEastAsia" w:hAnsiTheme="minorEastAsia" w:cs="宋体" w:hint="eastAsia"/>
          <w:bCs/>
          <w:sz w:val="24"/>
          <w:szCs w:val="24"/>
        </w:rPr>
        <w:t>178</w:t>
      </w:r>
      <w:r>
        <w:rPr>
          <w:rFonts w:asciiTheme="minorEastAsia" w:hAnsiTheme="minorEastAsia" w:cs="宋体" w:hint="eastAsia"/>
          <w:bCs/>
          <w:sz w:val="24"/>
          <w:szCs w:val="24"/>
        </w:rPr>
        <w:t>°</w:t>
      </w:r>
      <w:r>
        <w:rPr>
          <w:rFonts w:asciiTheme="minorEastAsia" w:hAnsiTheme="minorEastAsia" w:cs="宋体" w:hint="eastAsia"/>
          <w:bCs/>
          <w:sz w:val="24"/>
          <w:szCs w:val="24"/>
        </w:rPr>
        <w:t>。</w:t>
      </w:r>
      <w:r>
        <w:rPr>
          <w:rFonts w:asciiTheme="minorEastAsia" w:hAnsiTheme="minorEastAsia" w:cs="宋体" w:hint="eastAsia"/>
          <w:bCs/>
          <w:sz w:val="24"/>
          <w:szCs w:val="24"/>
        </w:rPr>
        <w:t>采用红外触摸技术，在</w:t>
      </w:r>
      <w:r>
        <w:rPr>
          <w:rFonts w:asciiTheme="minorEastAsia" w:hAnsiTheme="minorEastAsia" w:cs="宋体" w:hint="eastAsia"/>
          <w:bCs/>
          <w:sz w:val="24"/>
          <w:szCs w:val="24"/>
        </w:rPr>
        <w:t>Windows</w:t>
      </w:r>
      <w:r>
        <w:rPr>
          <w:rFonts w:asciiTheme="minorEastAsia" w:hAnsiTheme="minorEastAsia" w:cs="宋体" w:hint="eastAsia"/>
          <w:bCs/>
          <w:sz w:val="24"/>
          <w:szCs w:val="24"/>
        </w:rPr>
        <w:t>与安卓系统可同时支持≥</w:t>
      </w:r>
      <w:r>
        <w:rPr>
          <w:rFonts w:asciiTheme="minorEastAsia" w:hAnsiTheme="minorEastAsia" w:cs="宋体" w:hint="eastAsia"/>
          <w:bCs/>
          <w:sz w:val="24"/>
          <w:szCs w:val="24"/>
        </w:rPr>
        <w:t>20</w:t>
      </w:r>
      <w:r>
        <w:rPr>
          <w:rFonts w:asciiTheme="minorEastAsia" w:hAnsiTheme="minorEastAsia" w:cs="宋体" w:hint="eastAsia"/>
          <w:bCs/>
          <w:sz w:val="24"/>
          <w:szCs w:val="24"/>
        </w:rPr>
        <w:t>点触摸</w:t>
      </w:r>
      <w:r>
        <w:rPr>
          <w:rFonts w:asciiTheme="minorEastAsia" w:hAnsiTheme="minorEastAsia" w:cs="宋体" w:hint="eastAsia"/>
          <w:bCs/>
          <w:sz w:val="24"/>
          <w:szCs w:val="24"/>
        </w:rPr>
        <w:t>。</w:t>
      </w:r>
      <w:r>
        <w:rPr>
          <w:rFonts w:asciiTheme="minorEastAsia" w:hAnsiTheme="minorEastAsia" w:cs="宋体" w:hint="eastAsia"/>
          <w:bCs/>
          <w:sz w:val="24"/>
          <w:szCs w:val="24"/>
        </w:rPr>
        <w:t>其中电源键具备三键合一功能：整机开关机、电脑开关机以及一键节能。</w:t>
      </w:r>
    </w:p>
    <w:p w:rsidR="009E6352" w:rsidRDefault="00EE4F58">
      <w:pPr>
        <w:pStyle w:val="a0"/>
        <w:numPr>
          <w:ilvl w:val="0"/>
          <w:numId w:val="5"/>
        </w:numPr>
        <w:spacing w:line="360" w:lineRule="auto"/>
        <w:ind w:firstLineChars="200" w:firstLine="480"/>
        <w:rPr>
          <w:rFonts w:asciiTheme="minorEastAsia" w:hAnsiTheme="minorEastAsia" w:cs="宋体"/>
          <w:bCs/>
          <w:sz w:val="24"/>
          <w:szCs w:val="24"/>
        </w:rPr>
      </w:pPr>
      <w:r>
        <w:rPr>
          <w:rFonts w:asciiTheme="minorEastAsia" w:hAnsiTheme="minorEastAsia" w:cs="宋体" w:hint="eastAsia"/>
          <w:bCs/>
          <w:sz w:val="24"/>
          <w:szCs w:val="24"/>
        </w:rPr>
        <w:t>安卓系统配置：安卓系统</w:t>
      </w:r>
      <w:r>
        <w:rPr>
          <w:rFonts w:asciiTheme="minorEastAsia" w:hAnsiTheme="minorEastAsia" w:cs="宋体" w:hint="eastAsia"/>
          <w:bCs/>
          <w:sz w:val="24"/>
          <w:szCs w:val="24"/>
        </w:rPr>
        <w:t>11.0</w:t>
      </w:r>
      <w:r>
        <w:rPr>
          <w:rFonts w:asciiTheme="minorEastAsia" w:hAnsiTheme="minorEastAsia" w:cs="宋体" w:hint="eastAsia"/>
          <w:bCs/>
          <w:sz w:val="24"/>
          <w:szCs w:val="24"/>
        </w:rPr>
        <w:t>，内存≥</w:t>
      </w:r>
      <w:r>
        <w:rPr>
          <w:rFonts w:asciiTheme="minorEastAsia" w:hAnsiTheme="minorEastAsia" w:cs="宋体" w:hint="eastAsia"/>
          <w:bCs/>
          <w:sz w:val="24"/>
          <w:szCs w:val="24"/>
        </w:rPr>
        <w:t>2G</w:t>
      </w:r>
      <w:r>
        <w:rPr>
          <w:rFonts w:asciiTheme="minorEastAsia" w:hAnsiTheme="minorEastAsia" w:cs="宋体" w:hint="eastAsia"/>
          <w:bCs/>
          <w:sz w:val="24"/>
          <w:szCs w:val="24"/>
        </w:rPr>
        <w:t>，存储内存≥</w:t>
      </w:r>
      <w:r>
        <w:rPr>
          <w:rFonts w:asciiTheme="minorEastAsia" w:hAnsiTheme="minorEastAsia" w:cs="宋体" w:hint="eastAsia"/>
          <w:bCs/>
          <w:sz w:val="24"/>
          <w:szCs w:val="24"/>
        </w:rPr>
        <w:t>32G</w:t>
      </w:r>
      <w:r>
        <w:rPr>
          <w:rFonts w:asciiTheme="minorEastAsia" w:hAnsiTheme="minorEastAsia" w:cs="宋体" w:hint="eastAsia"/>
          <w:bCs/>
          <w:sz w:val="24"/>
          <w:szCs w:val="24"/>
        </w:rPr>
        <w:t>。</w:t>
      </w:r>
    </w:p>
    <w:p w:rsidR="009E6352" w:rsidRDefault="00EE4F58">
      <w:pPr>
        <w:pStyle w:val="a0"/>
        <w:numPr>
          <w:ilvl w:val="0"/>
          <w:numId w:val="5"/>
        </w:numPr>
        <w:spacing w:line="360" w:lineRule="auto"/>
        <w:ind w:firstLineChars="200" w:firstLine="480"/>
        <w:rPr>
          <w:rFonts w:asciiTheme="minorEastAsia" w:hAnsiTheme="minorEastAsia" w:cs="宋体"/>
          <w:bCs/>
          <w:sz w:val="24"/>
          <w:szCs w:val="24"/>
        </w:rPr>
      </w:pPr>
      <w:r>
        <w:rPr>
          <w:rFonts w:asciiTheme="minorEastAsia" w:hAnsiTheme="minorEastAsia" w:cs="宋体" w:hint="eastAsia"/>
          <w:bCs/>
          <w:sz w:val="24"/>
          <w:szCs w:val="24"/>
        </w:rPr>
        <w:t>可拔插式电脑</w:t>
      </w:r>
      <w:r>
        <w:rPr>
          <w:rFonts w:asciiTheme="minorEastAsia" w:hAnsiTheme="minorEastAsia" w:cs="宋体" w:hint="eastAsia"/>
          <w:bCs/>
          <w:sz w:val="24"/>
          <w:szCs w:val="24"/>
        </w:rPr>
        <w:t xml:space="preserve"> OPS </w:t>
      </w:r>
      <w:r>
        <w:rPr>
          <w:rFonts w:asciiTheme="minorEastAsia" w:hAnsiTheme="minorEastAsia" w:cs="宋体" w:hint="eastAsia"/>
          <w:bCs/>
          <w:sz w:val="24"/>
          <w:szCs w:val="24"/>
        </w:rPr>
        <w:t>电脑，采用模块化电脑方案，按压式插入。</w:t>
      </w:r>
      <w:r>
        <w:rPr>
          <w:rFonts w:asciiTheme="minorEastAsia" w:hAnsiTheme="minorEastAsia" w:cs="宋体" w:hint="eastAsia"/>
          <w:bCs/>
          <w:sz w:val="24"/>
          <w:szCs w:val="24"/>
        </w:rPr>
        <w:t>CPU</w:t>
      </w:r>
      <w:r>
        <w:rPr>
          <w:rFonts w:asciiTheme="minorEastAsia" w:hAnsiTheme="minorEastAsia" w:cs="宋体" w:hint="eastAsia"/>
          <w:bCs/>
          <w:sz w:val="24"/>
          <w:szCs w:val="24"/>
        </w:rPr>
        <w:t>：≥</w:t>
      </w:r>
      <w:r>
        <w:rPr>
          <w:rFonts w:asciiTheme="minorEastAsia" w:hAnsiTheme="minorEastAsia" w:cs="宋体" w:hint="eastAsia"/>
          <w:bCs/>
          <w:sz w:val="24"/>
          <w:szCs w:val="24"/>
        </w:rPr>
        <w:t xml:space="preserve">Intel Core </w:t>
      </w:r>
      <w:r>
        <w:rPr>
          <w:rFonts w:asciiTheme="minorEastAsia" w:hAnsiTheme="minorEastAsia" w:cs="宋体" w:hint="eastAsia"/>
          <w:bCs/>
          <w:sz w:val="24"/>
          <w:szCs w:val="24"/>
        </w:rPr>
        <w:t>第十代</w:t>
      </w:r>
      <w:r>
        <w:rPr>
          <w:rFonts w:asciiTheme="minorEastAsia" w:hAnsiTheme="minorEastAsia" w:cs="宋体" w:hint="eastAsia"/>
          <w:bCs/>
          <w:sz w:val="24"/>
          <w:szCs w:val="24"/>
        </w:rPr>
        <w:t>i5</w:t>
      </w:r>
      <w:r>
        <w:rPr>
          <w:rFonts w:asciiTheme="minorEastAsia" w:hAnsiTheme="minorEastAsia" w:cs="宋体" w:hint="eastAsia"/>
          <w:bCs/>
          <w:sz w:val="24"/>
          <w:szCs w:val="24"/>
        </w:rPr>
        <w:t>处理器；内存：≥</w:t>
      </w:r>
      <w:r>
        <w:rPr>
          <w:rFonts w:asciiTheme="minorEastAsia" w:hAnsiTheme="minorEastAsia" w:cs="宋体" w:hint="eastAsia"/>
          <w:bCs/>
          <w:sz w:val="24"/>
          <w:szCs w:val="24"/>
        </w:rPr>
        <w:t>8GB</w:t>
      </w:r>
      <w:r>
        <w:rPr>
          <w:rFonts w:asciiTheme="minorEastAsia" w:hAnsiTheme="minorEastAsia" w:cs="宋体" w:hint="eastAsia"/>
          <w:bCs/>
          <w:sz w:val="24"/>
          <w:szCs w:val="24"/>
        </w:rPr>
        <w:t>；</w:t>
      </w:r>
      <w:r>
        <w:rPr>
          <w:rFonts w:asciiTheme="minorEastAsia" w:hAnsiTheme="minorEastAsia" w:cs="宋体" w:hint="eastAsia"/>
          <w:bCs/>
          <w:sz w:val="24"/>
          <w:szCs w:val="24"/>
        </w:rPr>
        <w:t>硬盘：≥</w:t>
      </w:r>
      <w:r>
        <w:rPr>
          <w:rFonts w:asciiTheme="minorEastAsia" w:hAnsiTheme="minorEastAsia" w:cs="宋体" w:hint="eastAsia"/>
          <w:bCs/>
          <w:sz w:val="24"/>
          <w:szCs w:val="24"/>
        </w:rPr>
        <w:t>256GB</w:t>
      </w:r>
      <w:r>
        <w:rPr>
          <w:rFonts w:asciiTheme="minorEastAsia" w:hAnsiTheme="minorEastAsia" w:cs="宋体" w:hint="eastAsia"/>
          <w:bCs/>
          <w:sz w:val="24"/>
          <w:szCs w:val="24"/>
        </w:rPr>
        <w:t>；电脑上至少有</w:t>
      </w:r>
      <w:r>
        <w:rPr>
          <w:rFonts w:asciiTheme="minorEastAsia" w:hAnsiTheme="minorEastAsia" w:cs="宋体" w:hint="eastAsia"/>
          <w:bCs/>
          <w:sz w:val="24"/>
          <w:szCs w:val="24"/>
        </w:rPr>
        <w:t>4</w:t>
      </w:r>
      <w:r>
        <w:rPr>
          <w:rFonts w:asciiTheme="minorEastAsia" w:hAnsiTheme="minorEastAsia" w:cs="宋体" w:hint="eastAsia"/>
          <w:bCs/>
          <w:sz w:val="24"/>
          <w:szCs w:val="24"/>
        </w:rPr>
        <w:t>个</w:t>
      </w:r>
      <w:r>
        <w:rPr>
          <w:rFonts w:asciiTheme="minorEastAsia" w:hAnsiTheme="minorEastAsia" w:cs="宋体" w:hint="eastAsia"/>
          <w:bCs/>
          <w:sz w:val="24"/>
          <w:szCs w:val="24"/>
        </w:rPr>
        <w:t>USB</w:t>
      </w:r>
      <w:r>
        <w:rPr>
          <w:rFonts w:asciiTheme="minorEastAsia" w:hAnsiTheme="minorEastAsia" w:cs="宋体" w:hint="eastAsia"/>
          <w:bCs/>
          <w:sz w:val="24"/>
          <w:szCs w:val="24"/>
        </w:rPr>
        <w:t>接口。具有独立非外扩展的视频输出接口：≥</w:t>
      </w:r>
      <w:r>
        <w:rPr>
          <w:rFonts w:asciiTheme="minorEastAsia" w:hAnsiTheme="minorEastAsia" w:cs="宋体" w:hint="eastAsia"/>
          <w:bCs/>
          <w:sz w:val="24"/>
          <w:szCs w:val="24"/>
        </w:rPr>
        <w:t>1</w:t>
      </w:r>
      <w:r>
        <w:rPr>
          <w:rFonts w:asciiTheme="minorEastAsia" w:hAnsiTheme="minorEastAsia" w:cs="宋体" w:hint="eastAsia"/>
          <w:bCs/>
          <w:sz w:val="24"/>
          <w:szCs w:val="24"/>
        </w:rPr>
        <w:t>路</w:t>
      </w:r>
      <w:r>
        <w:rPr>
          <w:rFonts w:asciiTheme="minorEastAsia" w:hAnsiTheme="minorEastAsia" w:cs="宋体" w:hint="eastAsia"/>
          <w:bCs/>
          <w:sz w:val="24"/>
          <w:szCs w:val="24"/>
        </w:rPr>
        <w:t xml:space="preserve">HDMI </w:t>
      </w:r>
      <w:r>
        <w:rPr>
          <w:rFonts w:asciiTheme="minorEastAsia" w:hAnsiTheme="minorEastAsia" w:cs="宋体" w:hint="eastAsia"/>
          <w:bCs/>
          <w:sz w:val="24"/>
          <w:szCs w:val="24"/>
        </w:rPr>
        <w:t>。</w:t>
      </w:r>
    </w:p>
    <w:p w:rsidR="009E6352" w:rsidRDefault="00EE4F58">
      <w:pPr>
        <w:widowControl/>
        <w:numPr>
          <w:ilvl w:val="0"/>
          <w:numId w:val="5"/>
        </w:numPr>
        <w:tabs>
          <w:tab w:val="left" w:pos="425"/>
        </w:tabs>
        <w:spacing w:line="360" w:lineRule="auto"/>
        <w:ind w:firstLineChars="200" w:firstLine="480"/>
        <w:rPr>
          <w:rFonts w:asciiTheme="minorEastAsia" w:hAnsiTheme="minorEastAsia"/>
          <w:bCs/>
          <w:sz w:val="24"/>
          <w:szCs w:val="24"/>
        </w:rPr>
      </w:pPr>
      <w:r>
        <w:rPr>
          <w:rFonts w:asciiTheme="minorEastAsia" w:hAnsiTheme="minorEastAsia" w:hint="eastAsia"/>
          <w:bCs/>
          <w:sz w:val="24"/>
          <w:szCs w:val="24"/>
          <w:lang w:val="en-US"/>
        </w:rPr>
        <w:t>自带</w:t>
      </w:r>
      <w:r>
        <w:rPr>
          <w:rFonts w:asciiTheme="minorEastAsia" w:hAnsiTheme="minorEastAsia" w:hint="eastAsia"/>
          <w:bCs/>
          <w:sz w:val="24"/>
          <w:szCs w:val="24"/>
        </w:rPr>
        <w:t>教学软件</w:t>
      </w:r>
      <w:r>
        <w:rPr>
          <w:rFonts w:asciiTheme="minorEastAsia" w:hAnsiTheme="minorEastAsia" w:hint="eastAsia"/>
          <w:bCs/>
          <w:sz w:val="24"/>
          <w:szCs w:val="24"/>
        </w:rPr>
        <w:t>。教学软件（白板软件，课堂教师端软件）</w:t>
      </w:r>
    </w:p>
    <w:p w:rsidR="009E6352" w:rsidRDefault="00EE4F58">
      <w:pPr>
        <w:widowControl/>
        <w:tabs>
          <w:tab w:val="left" w:pos="425"/>
        </w:tabs>
        <w:spacing w:line="360" w:lineRule="auto"/>
        <w:rPr>
          <w:sz w:val="24"/>
          <w:szCs w:val="24"/>
          <w:lang w:val="en-US"/>
        </w:rPr>
      </w:pPr>
      <w:r>
        <w:rPr>
          <w:rFonts w:asciiTheme="minorEastAsia" w:hAnsiTheme="minorEastAsia" w:hint="eastAsia"/>
          <w:bCs/>
          <w:sz w:val="24"/>
          <w:szCs w:val="24"/>
          <w:lang w:val="en-US"/>
        </w:rPr>
        <w:t>有</w:t>
      </w:r>
      <w:r>
        <w:rPr>
          <w:rFonts w:asciiTheme="minorEastAsia" w:hAnsiTheme="minorEastAsia" w:hint="eastAsia"/>
          <w:bCs/>
          <w:sz w:val="24"/>
          <w:szCs w:val="24"/>
        </w:rPr>
        <w:t>注册权证书。</w:t>
      </w:r>
      <w:r>
        <w:rPr>
          <w:rFonts w:asciiTheme="minorEastAsia" w:hAnsiTheme="minorEastAsia" w:hint="eastAsia"/>
          <w:bCs/>
          <w:sz w:val="24"/>
          <w:szCs w:val="24"/>
          <w:lang w:val="en-US"/>
        </w:rPr>
        <w:t>不能是下载的或借用的盗版软件。</w:t>
      </w:r>
    </w:p>
    <w:p w:rsidR="009E6352" w:rsidRDefault="00EE4F58">
      <w:pPr>
        <w:pStyle w:val="a0"/>
        <w:numPr>
          <w:ilvl w:val="0"/>
          <w:numId w:val="5"/>
        </w:numPr>
        <w:spacing w:line="360" w:lineRule="auto"/>
        <w:ind w:firstLineChars="200" w:firstLine="480"/>
        <w:rPr>
          <w:rFonts w:asciiTheme="minorEastAsia" w:hAnsiTheme="minorEastAsia" w:cs="宋体"/>
          <w:sz w:val="24"/>
          <w:szCs w:val="24"/>
        </w:rPr>
      </w:pPr>
      <w:r>
        <w:rPr>
          <w:rFonts w:hint="eastAsia"/>
          <w:sz w:val="24"/>
          <w:szCs w:val="24"/>
        </w:rPr>
        <w:t>具有内置音箱，音箱功率</w:t>
      </w:r>
      <w:r>
        <w:rPr>
          <w:rFonts w:asciiTheme="minorEastAsia" w:hAnsiTheme="minorEastAsia" w:cs="宋体" w:hint="eastAsia"/>
          <w:sz w:val="24"/>
          <w:szCs w:val="24"/>
        </w:rPr>
        <w:t>≥</w:t>
      </w:r>
      <w:r>
        <w:rPr>
          <w:rFonts w:asciiTheme="minorEastAsia" w:hAnsiTheme="minorEastAsia" w:cs="宋体" w:hint="eastAsia"/>
          <w:sz w:val="24"/>
          <w:szCs w:val="24"/>
        </w:rPr>
        <w:t>20W</w:t>
      </w:r>
      <w:r>
        <w:rPr>
          <w:rFonts w:asciiTheme="minorEastAsia" w:hAnsiTheme="minorEastAsia" w:cs="宋体" w:hint="eastAsia"/>
          <w:sz w:val="24"/>
          <w:szCs w:val="24"/>
        </w:rPr>
        <w:t>。</w:t>
      </w:r>
    </w:p>
    <w:p w:rsidR="009E6352" w:rsidRDefault="00EE4F58" w:rsidP="00AD73EF">
      <w:pPr>
        <w:pStyle w:val="a0"/>
        <w:spacing w:line="360" w:lineRule="auto"/>
        <w:ind w:leftChars="200" w:left="440"/>
        <w:rPr>
          <w:rFonts w:asciiTheme="minorEastAsia" w:hAnsiTheme="minorEastAsia" w:cs="宋体"/>
          <w:sz w:val="24"/>
          <w:szCs w:val="24"/>
        </w:rPr>
      </w:pPr>
      <w:r>
        <w:rPr>
          <w:rFonts w:asciiTheme="minorEastAsia" w:hAnsiTheme="minorEastAsia" w:cs="宋体" w:hint="eastAsia"/>
          <w:sz w:val="24"/>
          <w:szCs w:val="24"/>
        </w:rPr>
        <w:t>数量：</w:t>
      </w:r>
      <w:r>
        <w:rPr>
          <w:rFonts w:asciiTheme="minorEastAsia" w:hAnsiTheme="minorEastAsia" w:cs="宋体" w:hint="eastAsia"/>
          <w:sz w:val="24"/>
          <w:szCs w:val="24"/>
        </w:rPr>
        <w:t>4</w:t>
      </w:r>
      <w:r>
        <w:rPr>
          <w:rFonts w:asciiTheme="minorEastAsia" w:hAnsiTheme="minorEastAsia" w:cs="宋体" w:hint="eastAsia"/>
          <w:sz w:val="24"/>
          <w:szCs w:val="24"/>
        </w:rPr>
        <w:t>套</w:t>
      </w:r>
    </w:p>
    <w:p w:rsidR="009E6352" w:rsidRDefault="009E6352">
      <w:pPr>
        <w:spacing w:before="23" w:line="360" w:lineRule="auto"/>
        <w:ind w:left="656" w:right="676"/>
        <w:jc w:val="center"/>
        <w:rPr>
          <w:b/>
          <w:sz w:val="24"/>
          <w:szCs w:val="24"/>
        </w:rPr>
      </w:pPr>
    </w:p>
    <w:p w:rsidR="009E6352" w:rsidRDefault="009E6352">
      <w:pPr>
        <w:spacing w:before="23" w:line="360" w:lineRule="auto"/>
        <w:ind w:left="656" w:right="676"/>
        <w:jc w:val="center"/>
        <w:rPr>
          <w:b/>
          <w:sz w:val="24"/>
          <w:szCs w:val="24"/>
        </w:rPr>
      </w:pPr>
    </w:p>
    <w:p w:rsidR="009E6352" w:rsidRDefault="009E6352">
      <w:pPr>
        <w:spacing w:before="23" w:line="360" w:lineRule="auto"/>
        <w:ind w:left="656" w:right="676"/>
        <w:jc w:val="center"/>
        <w:rPr>
          <w:b/>
          <w:sz w:val="24"/>
          <w:szCs w:val="24"/>
        </w:rPr>
      </w:pPr>
    </w:p>
    <w:p w:rsidR="009E6352" w:rsidRDefault="009E6352">
      <w:pPr>
        <w:spacing w:before="23" w:line="360" w:lineRule="auto"/>
        <w:ind w:left="656" w:right="676"/>
        <w:jc w:val="center"/>
        <w:rPr>
          <w:b/>
          <w:sz w:val="24"/>
          <w:szCs w:val="24"/>
        </w:rPr>
      </w:pPr>
    </w:p>
    <w:p w:rsidR="009E6352" w:rsidRDefault="009E6352">
      <w:pPr>
        <w:spacing w:before="23"/>
        <w:ind w:right="676"/>
        <w:jc w:val="center"/>
        <w:rPr>
          <w:b/>
          <w:sz w:val="36"/>
        </w:rPr>
      </w:pPr>
    </w:p>
    <w:p w:rsidR="009E6352" w:rsidRDefault="009E6352">
      <w:pPr>
        <w:spacing w:before="23"/>
        <w:ind w:right="676"/>
        <w:jc w:val="center"/>
        <w:rPr>
          <w:b/>
          <w:sz w:val="36"/>
        </w:rPr>
      </w:pPr>
    </w:p>
    <w:p w:rsidR="009E6352" w:rsidRDefault="009E6352">
      <w:pPr>
        <w:spacing w:before="23"/>
        <w:ind w:right="676"/>
        <w:jc w:val="center"/>
        <w:rPr>
          <w:b/>
          <w:sz w:val="36"/>
        </w:rPr>
      </w:pPr>
    </w:p>
    <w:p w:rsidR="009E6352" w:rsidRDefault="009E6352">
      <w:pPr>
        <w:spacing w:before="23"/>
        <w:ind w:right="676"/>
        <w:jc w:val="center"/>
        <w:rPr>
          <w:b/>
          <w:sz w:val="36"/>
        </w:rPr>
      </w:pPr>
    </w:p>
    <w:p w:rsidR="009E6352" w:rsidRDefault="009E6352">
      <w:pPr>
        <w:spacing w:before="23"/>
        <w:ind w:right="676"/>
        <w:jc w:val="both"/>
        <w:rPr>
          <w:b/>
          <w:sz w:val="36"/>
        </w:rPr>
      </w:pPr>
    </w:p>
    <w:p w:rsidR="009E6352" w:rsidRDefault="00EE4F58">
      <w:pPr>
        <w:spacing w:before="23"/>
        <w:ind w:right="676"/>
        <w:jc w:val="center"/>
        <w:rPr>
          <w:b/>
          <w:sz w:val="36"/>
        </w:rPr>
      </w:pPr>
      <w:r>
        <w:rPr>
          <w:b/>
          <w:sz w:val="36"/>
        </w:rPr>
        <w:t>第四部分</w:t>
      </w:r>
      <w:r>
        <w:rPr>
          <w:b/>
          <w:sz w:val="36"/>
        </w:rPr>
        <w:t xml:space="preserve"> </w:t>
      </w:r>
      <w:r>
        <w:rPr>
          <w:b/>
          <w:sz w:val="36"/>
        </w:rPr>
        <w:t>合同主要条款</w:t>
      </w:r>
    </w:p>
    <w:p w:rsidR="009E6352" w:rsidRDefault="00EE4F58">
      <w:pPr>
        <w:spacing w:before="239"/>
        <w:ind w:left="654" w:right="676"/>
        <w:jc w:val="center"/>
        <w:rPr>
          <w:b/>
          <w:sz w:val="36"/>
        </w:rPr>
      </w:pPr>
      <w:r>
        <w:rPr>
          <w:b/>
          <w:sz w:val="36"/>
        </w:rPr>
        <w:t>（仅供参考）</w:t>
      </w:r>
    </w:p>
    <w:p w:rsidR="009E6352" w:rsidRDefault="00EE4F58">
      <w:pPr>
        <w:spacing w:line="360" w:lineRule="auto"/>
        <w:ind w:firstLineChars="200" w:firstLine="480"/>
        <w:rPr>
          <w:sz w:val="24"/>
          <w:u w:val="single"/>
        </w:rPr>
      </w:pPr>
      <w:r>
        <w:rPr>
          <w:rFonts w:hint="eastAsia"/>
          <w:sz w:val="24"/>
        </w:rPr>
        <w:t>甲方</w:t>
      </w:r>
      <w:r>
        <w:rPr>
          <w:rFonts w:hint="eastAsia"/>
          <w:sz w:val="24"/>
        </w:rPr>
        <w:t>(</w:t>
      </w:r>
      <w:r>
        <w:rPr>
          <w:rFonts w:hint="eastAsia"/>
          <w:sz w:val="24"/>
        </w:rPr>
        <w:t>全称</w:t>
      </w:r>
      <w:r>
        <w:rPr>
          <w:rFonts w:hint="eastAsia"/>
          <w:sz w:val="24"/>
        </w:rPr>
        <w:t>)</w:t>
      </w:r>
      <w:r>
        <w:rPr>
          <w:rFonts w:hint="eastAsia"/>
          <w:sz w:val="24"/>
        </w:rPr>
        <w:t>：</w:t>
      </w:r>
      <w:r>
        <w:rPr>
          <w:rFonts w:hint="eastAsia"/>
          <w:sz w:val="24"/>
          <w:u w:val="single"/>
        </w:rPr>
        <w:t xml:space="preserve">                                </w:t>
      </w:r>
    </w:p>
    <w:p w:rsidR="009E6352" w:rsidRDefault="00EE4F58">
      <w:pPr>
        <w:spacing w:line="360" w:lineRule="auto"/>
        <w:ind w:firstLineChars="200" w:firstLine="480"/>
        <w:rPr>
          <w:sz w:val="24"/>
        </w:rPr>
      </w:pPr>
      <w:r>
        <w:rPr>
          <w:rFonts w:hint="eastAsia"/>
          <w:sz w:val="24"/>
        </w:rPr>
        <w:t>乙方</w:t>
      </w:r>
      <w:r>
        <w:rPr>
          <w:rFonts w:hint="eastAsia"/>
          <w:sz w:val="24"/>
        </w:rPr>
        <w:t>(</w:t>
      </w:r>
      <w:r>
        <w:rPr>
          <w:rFonts w:hint="eastAsia"/>
          <w:sz w:val="24"/>
        </w:rPr>
        <w:t>全称</w:t>
      </w:r>
      <w:r>
        <w:rPr>
          <w:rFonts w:hint="eastAsia"/>
          <w:sz w:val="24"/>
        </w:rPr>
        <w:t>)</w:t>
      </w:r>
      <w:r>
        <w:rPr>
          <w:rFonts w:hint="eastAsia"/>
          <w:sz w:val="24"/>
        </w:rPr>
        <w:t>：</w:t>
      </w:r>
      <w:r>
        <w:rPr>
          <w:rFonts w:hint="eastAsia"/>
          <w:sz w:val="24"/>
          <w:u w:val="single"/>
        </w:rPr>
        <w:t xml:space="preserve">                                </w:t>
      </w:r>
    </w:p>
    <w:p w:rsidR="009E6352" w:rsidRDefault="00EE4F58">
      <w:pPr>
        <w:spacing w:line="360" w:lineRule="auto"/>
        <w:ind w:firstLineChars="200" w:firstLine="480"/>
        <w:rPr>
          <w:sz w:val="24"/>
        </w:rPr>
      </w:pPr>
      <w:r>
        <w:rPr>
          <w:rFonts w:hint="eastAsia"/>
          <w:sz w:val="24"/>
        </w:rPr>
        <w:t>签订地点：</w:t>
      </w:r>
      <w:r>
        <w:rPr>
          <w:rFonts w:hint="eastAsia"/>
          <w:sz w:val="24"/>
          <w:u w:val="single"/>
        </w:rPr>
        <w:t xml:space="preserve">                                  </w:t>
      </w:r>
    </w:p>
    <w:p w:rsidR="009E6352" w:rsidRDefault="00EE4F58">
      <w:pPr>
        <w:spacing w:line="500" w:lineRule="exact"/>
        <w:ind w:firstLineChars="200" w:firstLine="480"/>
        <w:rPr>
          <w:sz w:val="24"/>
        </w:rPr>
      </w:pPr>
      <w:r>
        <w:rPr>
          <w:rFonts w:hint="eastAsia"/>
          <w:sz w:val="24"/>
        </w:rPr>
        <w:t>依照《中华人民共和国合同法》、《中华人民共和国招标投标法》及其他有关法律的规定，为确保工程质量，明确双方的权利义务，双方遵循平等，自愿，公平和诚实信用的原则，经协商签订如下施工合同共同遵守：</w:t>
      </w:r>
    </w:p>
    <w:p w:rsidR="009E6352" w:rsidRDefault="00EE4F58">
      <w:pPr>
        <w:pStyle w:val="ae"/>
        <w:numPr>
          <w:ilvl w:val="0"/>
          <w:numId w:val="6"/>
        </w:numPr>
        <w:spacing w:line="360" w:lineRule="auto"/>
        <w:ind w:left="2" w:firstLineChars="234" w:firstLine="564"/>
        <w:rPr>
          <w:b/>
          <w:sz w:val="24"/>
          <w:szCs w:val="24"/>
        </w:rPr>
      </w:pPr>
      <w:r>
        <w:rPr>
          <w:rFonts w:hint="eastAsia"/>
          <w:b/>
          <w:sz w:val="24"/>
          <w:szCs w:val="24"/>
        </w:rPr>
        <w:t xml:space="preserve"> </w:t>
      </w:r>
      <w:r>
        <w:rPr>
          <w:rFonts w:hint="eastAsia"/>
          <w:b/>
          <w:sz w:val="24"/>
          <w:szCs w:val="24"/>
        </w:rPr>
        <w:t>工程概况</w:t>
      </w:r>
    </w:p>
    <w:p w:rsidR="009E6352" w:rsidRDefault="00EE4F58" w:rsidP="00AD73EF">
      <w:pPr>
        <w:spacing w:line="360" w:lineRule="auto"/>
        <w:ind w:firstLineChars="234" w:firstLine="562"/>
        <w:rPr>
          <w:sz w:val="24"/>
          <w:u w:val="single"/>
        </w:rPr>
      </w:pPr>
      <w:r>
        <w:rPr>
          <w:rFonts w:hint="eastAsia"/>
          <w:sz w:val="24"/>
        </w:rPr>
        <w:t>1</w:t>
      </w:r>
      <w:r>
        <w:rPr>
          <w:rFonts w:hint="eastAsia"/>
          <w:sz w:val="24"/>
        </w:rPr>
        <w:t>、</w:t>
      </w:r>
      <w:r>
        <w:rPr>
          <w:rFonts w:hint="eastAsia"/>
          <w:sz w:val="24"/>
        </w:rPr>
        <w:t xml:space="preserve">  </w:t>
      </w:r>
      <w:r>
        <w:rPr>
          <w:rFonts w:hint="eastAsia"/>
          <w:sz w:val="24"/>
        </w:rPr>
        <w:t>工程名称：</w:t>
      </w:r>
      <w:r>
        <w:rPr>
          <w:rFonts w:hint="eastAsia"/>
          <w:sz w:val="24"/>
          <w:u w:val="single"/>
        </w:rPr>
        <w:t xml:space="preserve">                      </w:t>
      </w:r>
    </w:p>
    <w:p w:rsidR="009E6352" w:rsidRDefault="00EE4F58" w:rsidP="00AD73EF">
      <w:pPr>
        <w:spacing w:line="360" w:lineRule="auto"/>
        <w:ind w:firstLineChars="234" w:firstLine="562"/>
        <w:rPr>
          <w:sz w:val="24"/>
          <w:u w:val="single"/>
        </w:rPr>
      </w:pPr>
      <w:r>
        <w:rPr>
          <w:rFonts w:hint="eastAsia"/>
          <w:sz w:val="24"/>
        </w:rPr>
        <w:t>2</w:t>
      </w:r>
      <w:r>
        <w:rPr>
          <w:rFonts w:hint="eastAsia"/>
          <w:sz w:val="24"/>
        </w:rPr>
        <w:t>、</w:t>
      </w:r>
      <w:r>
        <w:rPr>
          <w:rFonts w:hint="eastAsia"/>
          <w:sz w:val="24"/>
        </w:rPr>
        <w:t xml:space="preserve">  </w:t>
      </w:r>
      <w:r>
        <w:rPr>
          <w:rFonts w:hint="eastAsia"/>
          <w:sz w:val="24"/>
        </w:rPr>
        <w:t>工程地点：</w:t>
      </w:r>
      <w:r>
        <w:rPr>
          <w:rFonts w:hint="eastAsia"/>
          <w:sz w:val="24"/>
          <w:u w:val="single"/>
        </w:rPr>
        <w:t xml:space="preserve">                      </w:t>
      </w:r>
    </w:p>
    <w:p w:rsidR="009E6352" w:rsidRDefault="00EE4F58" w:rsidP="00AD73EF">
      <w:pPr>
        <w:spacing w:line="360" w:lineRule="auto"/>
        <w:ind w:firstLineChars="234" w:firstLine="562"/>
        <w:rPr>
          <w:sz w:val="24"/>
        </w:rPr>
      </w:pPr>
      <w:r>
        <w:rPr>
          <w:rFonts w:hint="eastAsia"/>
          <w:sz w:val="24"/>
        </w:rPr>
        <w:t>3</w:t>
      </w:r>
      <w:r>
        <w:rPr>
          <w:rFonts w:hint="eastAsia"/>
          <w:sz w:val="24"/>
        </w:rPr>
        <w:t>、</w:t>
      </w:r>
      <w:r>
        <w:rPr>
          <w:rFonts w:hint="eastAsia"/>
          <w:sz w:val="24"/>
        </w:rPr>
        <w:t xml:space="preserve">  </w:t>
      </w:r>
      <w:r>
        <w:rPr>
          <w:rFonts w:hint="eastAsia"/>
          <w:sz w:val="24"/>
        </w:rPr>
        <w:t>工程内容：</w:t>
      </w:r>
      <w:r>
        <w:rPr>
          <w:rFonts w:hint="eastAsia"/>
          <w:sz w:val="24"/>
          <w:u w:val="single"/>
        </w:rPr>
        <w:t xml:space="preserve">                      </w:t>
      </w:r>
    </w:p>
    <w:p w:rsidR="009E6352" w:rsidRDefault="00EE4F58">
      <w:pPr>
        <w:spacing w:line="360" w:lineRule="auto"/>
        <w:ind w:firstLineChars="234" w:firstLine="564"/>
        <w:rPr>
          <w:b/>
          <w:sz w:val="24"/>
        </w:rPr>
      </w:pPr>
      <w:r>
        <w:rPr>
          <w:rFonts w:hint="eastAsia"/>
          <w:b/>
          <w:sz w:val="24"/>
        </w:rPr>
        <w:t>第二条</w:t>
      </w:r>
      <w:r>
        <w:rPr>
          <w:rFonts w:hint="eastAsia"/>
          <w:b/>
          <w:sz w:val="24"/>
        </w:rPr>
        <w:t xml:space="preserve">  </w:t>
      </w:r>
      <w:r>
        <w:rPr>
          <w:rFonts w:hint="eastAsia"/>
          <w:b/>
          <w:sz w:val="24"/>
        </w:rPr>
        <w:t>工程施工工期</w:t>
      </w:r>
    </w:p>
    <w:p w:rsidR="009E6352" w:rsidRDefault="00EE4F58">
      <w:pPr>
        <w:spacing w:line="360" w:lineRule="auto"/>
        <w:ind w:firstLineChars="200" w:firstLine="480"/>
        <w:rPr>
          <w:sz w:val="24"/>
        </w:rPr>
      </w:pPr>
      <w:r>
        <w:rPr>
          <w:rFonts w:hint="eastAsia"/>
          <w:sz w:val="24"/>
        </w:rPr>
        <w:t>开工日期：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日，竣工日期：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日。总日历天数：</w:t>
      </w:r>
      <w:r>
        <w:rPr>
          <w:rFonts w:hint="eastAsia"/>
          <w:sz w:val="24"/>
          <w:u w:val="single"/>
        </w:rPr>
        <w:t xml:space="preserve">    </w:t>
      </w:r>
      <w:r>
        <w:rPr>
          <w:rFonts w:hint="eastAsia"/>
          <w:sz w:val="24"/>
        </w:rPr>
        <w:t>天。</w:t>
      </w:r>
    </w:p>
    <w:p w:rsidR="009E6352" w:rsidRDefault="00EE4F58">
      <w:pPr>
        <w:spacing w:line="360" w:lineRule="auto"/>
        <w:ind w:firstLineChars="200" w:firstLine="480"/>
        <w:rPr>
          <w:sz w:val="24"/>
        </w:rPr>
      </w:pPr>
      <w:r>
        <w:rPr>
          <w:rFonts w:hint="eastAsia"/>
          <w:sz w:val="24"/>
        </w:rPr>
        <w:t>因第三方原因影响开工、竣工期限的，双方可另行商定，并作出书面补充协议。</w:t>
      </w:r>
    </w:p>
    <w:p w:rsidR="009E6352" w:rsidRDefault="00EE4F58">
      <w:pPr>
        <w:pStyle w:val="ae"/>
        <w:numPr>
          <w:ilvl w:val="0"/>
          <w:numId w:val="7"/>
        </w:numPr>
        <w:spacing w:line="360" w:lineRule="auto"/>
        <w:ind w:leftChars="-3" w:left="-7" w:firstLine="482"/>
        <w:rPr>
          <w:b/>
          <w:sz w:val="24"/>
          <w:szCs w:val="24"/>
        </w:rPr>
      </w:pPr>
      <w:r>
        <w:rPr>
          <w:rFonts w:hint="eastAsia"/>
          <w:b/>
          <w:sz w:val="24"/>
          <w:szCs w:val="24"/>
        </w:rPr>
        <w:t xml:space="preserve"> </w:t>
      </w:r>
      <w:r>
        <w:rPr>
          <w:rFonts w:hint="eastAsia"/>
          <w:b/>
          <w:sz w:val="24"/>
          <w:szCs w:val="24"/>
        </w:rPr>
        <w:t>工程造价</w:t>
      </w:r>
    </w:p>
    <w:p w:rsidR="009E6352" w:rsidRDefault="00EE4F58">
      <w:pPr>
        <w:pStyle w:val="ae"/>
        <w:numPr>
          <w:ilvl w:val="0"/>
          <w:numId w:val="8"/>
        </w:numPr>
        <w:spacing w:line="360" w:lineRule="auto"/>
        <w:ind w:left="0" w:firstLine="480"/>
        <w:rPr>
          <w:sz w:val="24"/>
          <w:szCs w:val="24"/>
        </w:rPr>
      </w:pPr>
      <w:r>
        <w:rPr>
          <w:rFonts w:hint="eastAsia"/>
          <w:sz w:val="24"/>
          <w:szCs w:val="24"/>
        </w:rPr>
        <w:t>工程量及工程价款</w:t>
      </w:r>
    </w:p>
    <w:p w:rsidR="009E6352" w:rsidRDefault="00EE4F58">
      <w:pPr>
        <w:spacing w:line="360" w:lineRule="auto"/>
        <w:ind w:firstLineChars="200" w:firstLine="482"/>
        <w:rPr>
          <w:b/>
          <w:sz w:val="24"/>
        </w:rPr>
      </w:pPr>
      <w:r>
        <w:rPr>
          <w:rFonts w:hint="eastAsia"/>
          <w:b/>
          <w:sz w:val="24"/>
        </w:rPr>
        <w:t>总造价（小写）</w:t>
      </w:r>
      <w:r>
        <w:rPr>
          <w:rFonts w:hint="eastAsia"/>
          <w:b/>
          <w:sz w:val="24"/>
          <w:u w:val="single"/>
        </w:rPr>
        <w:t xml:space="preserve">                </w:t>
      </w:r>
      <w:r>
        <w:rPr>
          <w:rFonts w:hint="eastAsia"/>
          <w:b/>
          <w:sz w:val="24"/>
        </w:rPr>
        <w:t>(</w:t>
      </w:r>
      <w:r>
        <w:rPr>
          <w:rFonts w:hint="eastAsia"/>
          <w:b/>
          <w:sz w:val="24"/>
        </w:rPr>
        <w:t>大写）</w:t>
      </w:r>
      <w:r>
        <w:rPr>
          <w:rFonts w:hint="eastAsia"/>
          <w:b/>
          <w:sz w:val="24"/>
          <w:u w:val="single"/>
        </w:rPr>
        <w:t xml:space="preserve">                </w:t>
      </w:r>
    </w:p>
    <w:p w:rsidR="009E6352" w:rsidRDefault="00EE4F58">
      <w:pPr>
        <w:spacing w:line="500" w:lineRule="exact"/>
        <w:ind w:firstLineChars="200" w:firstLine="480"/>
        <w:rPr>
          <w:sz w:val="24"/>
        </w:rPr>
      </w:pPr>
      <w:r>
        <w:rPr>
          <w:rFonts w:hint="eastAsia"/>
          <w:sz w:val="24"/>
        </w:rPr>
        <w:t>2</w:t>
      </w:r>
      <w:r>
        <w:rPr>
          <w:rFonts w:hint="eastAsia"/>
          <w:sz w:val="24"/>
        </w:rPr>
        <w:t>、结算办法：当工程发生其他情况工程量变更、签证的，设计变更需设计人员签字、盖章并建设单位认可追加相应费用。</w:t>
      </w:r>
    </w:p>
    <w:p w:rsidR="009E6352" w:rsidRDefault="00EE4F58">
      <w:pPr>
        <w:pStyle w:val="ae"/>
        <w:numPr>
          <w:ilvl w:val="0"/>
          <w:numId w:val="7"/>
        </w:numPr>
        <w:spacing w:line="360" w:lineRule="auto"/>
        <w:ind w:left="0" w:firstLineChars="176" w:firstLine="424"/>
        <w:rPr>
          <w:b/>
          <w:sz w:val="24"/>
          <w:szCs w:val="24"/>
        </w:rPr>
      </w:pPr>
      <w:r>
        <w:rPr>
          <w:rFonts w:hint="eastAsia"/>
          <w:b/>
          <w:sz w:val="24"/>
          <w:szCs w:val="24"/>
        </w:rPr>
        <w:t xml:space="preserve"> </w:t>
      </w:r>
      <w:r>
        <w:rPr>
          <w:rFonts w:hint="eastAsia"/>
          <w:b/>
          <w:sz w:val="24"/>
          <w:szCs w:val="24"/>
        </w:rPr>
        <w:t>双方现场负责人</w:t>
      </w:r>
    </w:p>
    <w:p w:rsidR="009E6352" w:rsidRDefault="00EE4F58">
      <w:pPr>
        <w:spacing w:line="360" w:lineRule="auto"/>
        <w:ind w:firstLineChars="200" w:firstLine="480"/>
        <w:rPr>
          <w:sz w:val="24"/>
        </w:rPr>
      </w:pPr>
      <w:r>
        <w:rPr>
          <w:rFonts w:hint="eastAsia"/>
          <w:sz w:val="24"/>
        </w:rPr>
        <w:t>1</w:t>
      </w:r>
      <w:r>
        <w:rPr>
          <w:rFonts w:hint="eastAsia"/>
          <w:sz w:val="24"/>
        </w:rPr>
        <w:t>、甲方负责人：</w:t>
      </w:r>
    </w:p>
    <w:p w:rsidR="009E6352" w:rsidRDefault="00EE4F58">
      <w:pPr>
        <w:spacing w:line="360" w:lineRule="auto"/>
        <w:ind w:firstLineChars="200" w:firstLine="480"/>
        <w:rPr>
          <w:sz w:val="24"/>
        </w:rPr>
      </w:pPr>
      <w:r>
        <w:rPr>
          <w:rFonts w:hint="eastAsia"/>
          <w:sz w:val="24"/>
        </w:rPr>
        <w:t>姓名</w:t>
      </w:r>
      <w:r>
        <w:rPr>
          <w:rFonts w:hint="eastAsia"/>
          <w:sz w:val="24"/>
          <w:u w:val="single"/>
        </w:rPr>
        <w:t xml:space="preserve">      </w:t>
      </w:r>
      <w:r>
        <w:rPr>
          <w:rFonts w:hint="eastAsia"/>
          <w:sz w:val="24"/>
        </w:rPr>
        <w:t>，职务</w:t>
      </w:r>
      <w:r>
        <w:rPr>
          <w:rFonts w:hint="eastAsia"/>
          <w:sz w:val="24"/>
          <w:u w:val="single"/>
        </w:rPr>
        <w:t xml:space="preserve">      </w:t>
      </w:r>
      <w:r>
        <w:rPr>
          <w:rFonts w:hint="eastAsia"/>
          <w:sz w:val="24"/>
        </w:rPr>
        <w:t>，职权范围：负责现场施工的组织、协调、联系；负责工程变更的申请机工程量进度报表；阶段性验收；督促安全文明施工。</w:t>
      </w:r>
    </w:p>
    <w:p w:rsidR="009E6352" w:rsidRDefault="00EE4F58">
      <w:pPr>
        <w:spacing w:line="360" w:lineRule="auto"/>
        <w:ind w:firstLineChars="200" w:firstLine="480"/>
        <w:rPr>
          <w:sz w:val="24"/>
        </w:rPr>
      </w:pPr>
      <w:r>
        <w:rPr>
          <w:rFonts w:hint="eastAsia"/>
          <w:sz w:val="24"/>
        </w:rPr>
        <w:t>2</w:t>
      </w:r>
      <w:r>
        <w:rPr>
          <w:rFonts w:hint="eastAsia"/>
          <w:sz w:val="24"/>
        </w:rPr>
        <w:t>、乙方负责人：</w:t>
      </w:r>
    </w:p>
    <w:p w:rsidR="009E6352" w:rsidRDefault="00EE4F58">
      <w:pPr>
        <w:spacing w:line="360" w:lineRule="auto"/>
        <w:ind w:firstLineChars="200" w:firstLine="480"/>
        <w:rPr>
          <w:sz w:val="24"/>
        </w:rPr>
      </w:pPr>
      <w:r>
        <w:rPr>
          <w:rFonts w:hint="eastAsia"/>
          <w:sz w:val="24"/>
        </w:rPr>
        <w:t>姓名</w:t>
      </w:r>
      <w:r>
        <w:rPr>
          <w:rFonts w:hint="eastAsia"/>
          <w:sz w:val="24"/>
          <w:u w:val="single"/>
        </w:rPr>
        <w:t xml:space="preserve">      </w:t>
      </w:r>
      <w:r>
        <w:rPr>
          <w:rFonts w:hint="eastAsia"/>
          <w:sz w:val="24"/>
        </w:rPr>
        <w:t>，职务</w:t>
      </w:r>
      <w:r>
        <w:rPr>
          <w:rFonts w:hint="eastAsia"/>
          <w:sz w:val="24"/>
          <w:u w:val="single"/>
        </w:rPr>
        <w:t xml:space="preserve">      </w:t>
      </w:r>
      <w:r>
        <w:rPr>
          <w:rFonts w:hint="eastAsia"/>
          <w:sz w:val="24"/>
        </w:rPr>
        <w:t>，职权范围：依照相关法律规定及本合同的相应内容组织施工。</w:t>
      </w:r>
    </w:p>
    <w:p w:rsidR="009E6352" w:rsidRDefault="00EE4F58">
      <w:pPr>
        <w:pStyle w:val="ae"/>
        <w:numPr>
          <w:ilvl w:val="0"/>
          <w:numId w:val="7"/>
        </w:numPr>
        <w:spacing w:line="360" w:lineRule="auto"/>
        <w:ind w:left="2" w:firstLineChars="234" w:firstLine="564"/>
        <w:rPr>
          <w:b/>
          <w:sz w:val="24"/>
          <w:szCs w:val="24"/>
        </w:rPr>
      </w:pPr>
      <w:r>
        <w:rPr>
          <w:rFonts w:hint="eastAsia"/>
          <w:b/>
          <w:sz w:val="24"/>
          <w:szCs w:val="24"/>
        </w:rPr>
        <w:lastRenderedPageBreak/>
        <w:t>双方责任</w:t>
      </w:r>
    </w:p>
    <w:p w:rsidR="009E6352" w:rsidRDefault="00EE4F58">
      <w:pPr>
        <w:spacing w:line="360" w:lineRule="auto"/>
        <w:ind w:firstLineChars="200" w:firstLine="480"/>
        <w:rPr>
          <w:sz w:val="24"/>
        </w:rPr>
      </w:pPr>
      <w:r>
        <w:rPr>
          <w:rFonts w:hint="eastAsia"/>
          <w:sz w:val="24"/>
        </w:rPr>
        <w:t xml:space="preserve"> (</w:t>
      </w:r>
      <w:r>
        <w:rPr>
          <w:rFonts w:hint="eastAsia"/>
          <w:sz w:val="24"/>
        </w:rPr>
        <w:t>一</w:t>
      </w:r>
      <w:r>
        <w:rPr>
          <w:rFonts w:hint="eastAsia"/>
          <w:sz w:val="24"/>
        </w:rPr>
        <w:t>)</w:t>
      </w:r>
      <w:r>
        <w:rPr>
          <w:rFonts w:hint="eastAsia"/>
          <w:sz w:val="24"/>
        </w:rPr>
        <w:t>、甲方责任</w:t>
      </w:r>
    </w:p>
    <w:p w:rsidR="009E6352" w:rsidRDefault="00EE4F58">
      <w:pPr>
        <w:spacing w:line="360" w:lineRule="auto"/>
        <w:ind w:firstLineChars="200" w:firstLine="480"/>
        <w:rPr>
          <w:sz w:val="24"/>
        </w:rPr>
      </w:pPr>
      <w:r>
        <w:rPr>
          <w:rFonts w:hint="eastAsia"/>
          <w:sz w:val="24"/>
        </w:rPr>
        <w:t xml:space="preserve"> (</w:t>
      </w:r>
      <w:r>
        <w:rPr>
          <w:rFonts w:hint="eastAsia"/>
          <w:sz w:val="24"/>
        </w:rPr>
        <w:t>二</w:t>
      </w:r>
      <w:r>
        <w:rPr>
          <w:rFonts w:hint="eastAsia"/>
          <w:sz w:val="24"/>
        </w:rPr>
        <w:t>)</w:t>
      </w:r>
      <w:r>
        <w:rPr>
          <w:rFonts w:hint="eastAsia"/>
          <w:sz w:val="24"/>
        </w:rPr>
        <w:t>、乙方责任</w:t>
      </w:r>
    </w:p>
    <w:p w:rsidR="009E6352" w:rsidRDefault="00EE4F58">
      <w:pPr>
        <w:spacing w:line="360" w:lineRule="auto"/>
        <w:ind w:firstLineChars="200" w:firstLine="482"/>
        <w:rPr>
          <w:b/>
          <w:sz w:val="24"/>
        </w:rPr>
      </w:pPr>
      <w:r>
        <w:rPr>
          <w:rFonts w:hint="eastAsia"/>
          <w:b/>
          <w:sz w:val="24"/>
        </w:rPr>
        <w:t>第六条</w:t>
      </w:r>
      <w:r>
        <w:rPr>
          <w:rFonts w:hint="eastAsia"/>
          <w:b/>
          <w:sz w:val="24"/>
        </w:rPr>
        <w:t xml:space="preserve">  </w:t>
      </w:r>
      <w:r>
        <w:rPr>
          <w:rFonts w:hint="eastAsia"/>
          <w:b/>
          <w:sz w:val="24"/>
        </w:rPr>
        <w:t>工期延误</w:t>
      </w:r>
    </w:p>
    <w:p w:rsidR="009E6352" w:rsidRDefault="00EE4F58">
      <w:pPr>
        <w:spacing w:line="360" w:lineRule="auto"/>
        <w:ind w:firstLineChars="200" w:firstLine="480"/>
        <w:rPr>
          <w:sz w:val="24"/>
        </w:rPr>
      </w:pPr>
      <w:r>
        <w:rPr>
          <w:rFonts w:hint="eastAsia"/>
          <w:sz w:val="24"/>
        </w:rPr>
        <w:t>1</w:t>
      </w:r>
      <w:r>
        <w:rPr>
          <w:rFonts w:hint="eastAsia"/>
          <w:sz w:val="24"/>
        </w:rPr>
        <w:t>、因甲方原因</w:t>
      </w:r>
      <w:r>
        <w:rPr>
          <w:rFonts w:hint="eastAsia"/>
          <w:sz w:val="24"/>
        </w:rPr>
        <w:t>(</w:t>
      </w:r>
      <w:r>
        <w:rPr>
          <w:rFonts w:hint="eastAsia"/>
          <w:sz w:val="24"/>
        </w:rPr>
        <w:t>进地受阻、变更计划或变更施工图</w:t>
      </w:r>
      <w:r>
        <w:rPr>
          <w:rFonts w:hint="eastAsia"/>
          <w:sz w:val="24"/>
        </w:rPr>
        <w:t>)</w:t>
      </w:r>
      <w:r>
        <w:rPr>
          <w:rFonts w:hint="eastAsia"/>
          <w:sz w:val="24"/>
        </w:rPr>
        <w:t>不能继续施工，造成工期延误。</w:t>
      </w:r>
    </w:p>
    <w:p w:rsidR="009E6352" w:rsidRDefault="00EE4F58">
      <w:pPr>
        <w:spacing w:line="360" w:lineRule="auto"/>
        <w:ind w:firstLineChars="200" w:firstLine="480"/>
        <w:rPr>
          <w:sz w:val="24"/>
        </w:rPr>
      </w:pPr>
      <w:r>
        <w:rPr>
          <w:rFonts w:hint="eastAsia"/>
          <w:sz w:val="24"/>
        </w:rPr>
        <w:t>2</w:t>
      </w:r>
      <w:r>
        <w:rPr>
          <w:rFonts w:hint="eastAsia"/>
          <w:sz w:val="24"/>
        </w:rPr>
        <w:t>、因气候或人力不抗拒的原因被迫停工。</w:t>
      </w:r>
    </w:p>
    <w:p w:rsidR="009E6352" w:rsidRDefault="00EE4F58">
      <w:pPr>
        <w:spacing w:line="360" w:lineRule="auto"/>
        <w:ind w:firstLineChars="200" w:firstLine="480"/>
        <w:rPr>
          <w:sz w:val="24"/>
        </w:rPr>
      </w:pPr>
      <w:r>
        <w:rPr>
          <w:rFonts w:hint="eastAsia"/>
          <w:sz w:val="24"/>
        </w:rPr>
        <w:t>以上两款的延期期限以最多不超过</w:t>
      </w:r>
      <w:r>
        <w:rPr>
          <w:rFonts w:hint="eastAsia"/>
          <w:sz w:val="24"/>
          <w:u w:val="single"/>
        </w:rPr>
        <w:t xml:space="preserve">   </w:t>
      </w:r>
      <w:r>
        <w:rPr>
          <w:rFonts w:hint="eastAsia"/>
          <w:sz w:val="24"/>
        </w:rPr>
        <w:t>天为限在期限内顺延工期，不追加相关费用；如顺延</w:t>
      </w:r>
      <w:r>
        <w:rPr>
          <w:rFonts w:hint="eastAsia"/>
          <w:sz w:val="24"/>
          <w:u w:val="single"/>
        </w:rPr>
        <w:t xml:space="preserve">   </w:t>
      </w:r>
      <w:r>
        <w:rPr>
          <w:rFonts w:hint="eastAsia"/>
          <w:sz w:val="24"/>
        </w:rPr>
        <w:t>天仍不能恢复施工，乙方应主动向甲方提出协商解决方法，从而避免长时间窝工。</w:t>
      </w:r>
    </w:p>
    <w:p w:rsidR="009E6352" w:rsidRDefault="00EE4F58">
      <w:pPr>
        <w:spacing w:line="360" w:lineRule="auto"/>
        <w:ind w:firstLineChars="200" w:firstLine="482"/>
        <w:rPr>
          <w:b/>
          <w:sz w:val="24"/>
        </w:rPr>
      </w:pPr>
      <w:r>
        <w:rPr>
          <w:rFonts w:hint="eastAsia"/>
          <w:b/>
          <w:sz w:val="24"/>
        </w:rPr>
        <w:t>第七条</w:t>
      </w:r>
      <w:r>
        <w:rPr>
          <w:rFonts w:hint="eastAsia"/>
          <w:b/>
          <w:sz w:val="24"/>
        </w:rPr>
        <w:t xml:space="preserve">  </w:t>
      </w:r>
      <w:r>
        <w:rPr>
          <w:rFonts w:hint="eastAsia"/>
          <w:b/>
          <w:sz w:val="24"/>
        </w:rPr>
        <w:t>拨款与结算</w:t>
      </w:r>
    </w:p>
    <w:p w:rsidR="009E6352" w:rsidRDefault="00EE4F58">
      <w:pPr>
        <w:spacing w:line="360" w:lineRule="auto"/>
        <w:ind w:firstLineChars="200" w:firstLine="480"/>
        <w:rPr>
          <w:sz w:val="24"/>
        </w:rPr>
      </w:pPr>
      <w:r>
        <w:rPr>
          <w:rFonts w:hint="eastAsia"/>
          <w:sz w:val="24"/>
        </w:rPr>
        <w:t>双方约定的工程款</w:t>
      </w:r>
      <w:r>
        <w:rPr>
          <w:rFonts w:hint="eastAsia"/>
          <w:sz w:val="24"/>
        </w:rPr>
        <w:t>(</w:t>
      </w:r>
      <w:r>
        <w:rPr>
          <w:rFonts w:hint="eastAsia"/>
          <w:sz w:val="24"/>
        </w:rPr>
        <w:t>进度款</w:t>
      </w:r>
      <w:r>
        <w:rPr>
          <w:rFonts w:hint="eastAsia"/>
          <w:sz w:val="24"/>
        </w:rPr>
        <w:t>)</w:t>
      </w:r>
      <w:r>
        <w:rPr>
          <w:rFonts w:hint="eastAsia"/>
          <w:sz w:val="24"/>
        </w:rPr>
        <w:t>支付的方式和时间：</w:t>
      </w:r>
    </w:p>
    <w:p w:rsidR="009E6352" w:rsidRDefault="00EE4F58">
      <w:pPr>
        <w:spacing w:line="360" w:lineRule="auto"/>
        <w:ind w:firstLineChars="200" w:firstLine="482"/>
        <w:rPr>
          <w:b/>
          <w:sz w:val="24"/>
        </w:rPr>
      </w:pPr>
      <w:r>
        <w:rPr>
          <w:rFonts w:hint="eastAsia"/>
          <w:b/>
          <w:sz w:val="24"/>
        </w:rPr>
        <w:t>第八条</w:t>
      </w:r>
      <w:r>
        <w:rPr>
          <w:rFonts w:hint="eastAsia"/>
          <w:b/>
          <w:sz w:val="24"/>
        </w:rPr>
        <w:t xml:space="preserve">  </w:t>
      </w:r>
      <w:r>
        <w:rPr>
          <w:rFonts w:hint="eastAsia"/>
          <w:b/>
          <w:sz w:val="24"/>
        </w:rPr>
        <w:t>工程质量要求</w:t>
      </w:r>
    </w:p>
    <w:p w:rsidR="009E6352" w:rsidRDefault="00EE4F58">
      <w:pPr>
        <w:spacing w:line="360" w:lineRule="auto"/>
        <w:ind w:firstLineChars="200" w:firstLine="480"/>
        <w:rPr>
          <w:sz w:val="24"/>
        </w:rPr>
      </w:pPr>
      <w:r>
        <w:rPr>
          <w:rFonts w:hint="eastAsia"/>
          <w:sz w:val="24"/>
        </w:rPr>
        <w:t>工程质量应当达到此协议书约定的工程质量、国家合格。</w:t>
      </w:r>
    </w:p>
    <w:p w:rsidR="009E6352" w:rsidRDefault="00EE4F58">
      <w:pPr>
        <w:spacing w:line="360" w:lineRule="auto"/>
        <w:ind w:firstLineChars="200" w:firstLine="480"/>
        <w:rPr>
          <w:sz w:val="24"/>
        </w:rPr>
      </w:pPr>
      <w:r>
        <w:rPr>
          <w:rFonts w:hint="eastAsia"/>
          <w:sz w:val="24"/>
        </w:rPr>
        <w:t>工程质量以国家或行业的质量检验评定标准为依据。</w:t>
      </w:r>
    </w:p>
    <w:p w:rsidR="009E6352" w:rsidRDefault="00EE4F58">
      <w:pPr>
        <w:spacing w:line="360" w:lineRule="auto"/>
        <w:ind w:firstLineChars="200" w:firstLine="480"/>
        <w:rPr>
          <w:sz w:val="24"/>
        </w:rPr>
      </w:pPr>
      <w:r>
        <w:rPr>
          <w:rFonts w:hint="eastAsia"/>
          <w:sz w:val="24"/>
        </w:rPr>
        <w:t>乙方对工程质量进行负责，必须按照施工技术标准施工，不得偷工减料。造成工程质量不合格，乙方负责返工修理，赔偿因此造成的损失，并承担合理期限内正常使用的保修责任。</w:t>
      </w:r>
    </w:p>
    <w:p w:rsidR="009E6352" w:rsidRDefault="00EE4F58">
      <w:pPr>
        <w:spacing w:line="360" w:lineRule="auto"/>
        <w:ind w:firstLineChars="200" w:firstLine="482"/>
        <w:rPr>
          <w:b/>
          <w:sz w:val="24"/>
        </w:rPr>
      </w:pPr>
      <w:r>
        <w:rPr>
          <w:rFonts w:hint="eastAsia"/>
          <w:b/>
          <w:sz w:val="24"/>
        </w:rPr>
        <w:t>第九条</w:t>
      </w:r>
      <w:r>
        <w:rPr>
          <w:rFonts w:hint="eastAsia"/>
          <w:b/>
          <w:sz w:val="24"/>
        </w:rPr>
        <w:t xml:space="preserve">  </w:t>
      </w:r>
      <w:r>
        <w:rPr>
          <w:rFonts w:hint="eastAsia"/>
          <w:b/>
          <w:sz w:val="24"/>
        </w:rPr>
        <w:t>安全施工与文明施工</w:t>
      </w:r>
    </w:p>
    <w:p w:rsidR="009E6352" w:rsidRDefault="00EE4F58">
      <w:pPr>
        <w:spacing w:line="360" w:lineRule="auto"/>
        <w:ind w:firstLineChars="200" w:firstLine="480"/>
        <w:rPr>
          <w:sz w:val="24"/>
        </w:rPr>
      </w:pPr>
      <w:r>
        <w:rPr>
          <w:rFonts w:hint="eastAsia"/>
          <w:sz w:val="24"/>
        </w:rPr>
        <w:t>1</w:t>
      </w:r>
      <w:r>
        <w:rPr>
          <w:rFonts w:hint="eastAsia"/>
          <w:sz w:val="24"/>
        </w:rPr>
        <w:t>、</w:t>
      </w:r>
      <w:r>
        <w:rPr>
          <w:rFonts w:hint="eastAsia"/>
          <w:sz w:val="24"/>
        </w:rPr>
        <w:t>工程建设期间杜绝人身重伤及以上事故、重大设备事故和其他重大事故。贯彻“安全第一、预防为主”的方针，加强安全文明施工的管理力度。</w:t>
      </w:r>
    </w:p>
    <w:p w:rsidR="009E6352" w:rsidRDefault="00EE4F58">
      <w:pPr>
        <w:spacing w:line="360" w:lineRule="auto"/>
        <w:ind w:firstLineChars="200" w:firstLine="480"/>
        <w:rPr>
          <w:sz w:val="24"/>
        </w:rPr>
      </w:pPr>
      <w:r>
        <w:rPr>
          <w:rFonts w:hint="eastAsia"/>
          <w:sz w:val="24"/>
        </w:rPr>
        <w:t>2</w:t>
      </w:r>
      <w:r>
        <w:rPr>
          <w:rFonts w:hint="eastAsia"/>
          <w:sz w:val="24"/>
        </w:rPr>
        <w:t>、在安全管理方面应按国家现行最新版本的规程、规范执行。</w:t>
      </w:r>
    </w:p>
    <w:p w:rsidR="009E6352" w:rsidRDefault="00EE4F58">
      <w:pPr>
        <w:spacing w:line="360" w:lineRule="auto"/>
        <w:ind w:firstLineChars="200" w:firstLine="480"/>
        <w:rPr>
          <w:sz w:val="24"/>
        </w:rPr>
      </w:pPr>
      <w:r>
        <w:rPr>
          <w:rFonts w:hint="eastAsia"/>
          <w:sz w:val="24"/>
        </w:rPr>
        <w:t>3</w:t>
      </w:r>
      <w:r>
        <w:rPr>
          <w:rFonts w:hint="eastAsia"/>
          <w:sz w:val="24"/>
        </w:rPr>
        <w:t>、乙方应遵守工程建设安全生产有关管理规定，严格按照安全标准组织施工，承担由于自身安全措施不力造成事故的责任和因此发生的费用。工完场清，符合环境要求。</w:t>
      </w:r>
    </w:p>
    <w:p w:rsidR="009E6352" w:rsidRDefault="00EE4F58">
      <w:pPr>
        <w:spacing w:line="360" w:lineRule="auto"/>
        <w:ind w:firstLineChars="200" w:firstLine="480"/>
        <w:rPr>
          <w:sz w:val="24"/>
        </w:rPr>
      </w:pPr>
      <w:r>
        <w:rPr>
          <w:rFonts w:hint="eastAsia"/>
          <w:sz w:val="24"/>
        </w:rPr>
        <w:t>4</w:t>
      </w:r>
      <w:r>
        <w:rPr>
          <w:rFonts w:hint="eastAsia"/>
          <w:sz w:val="24"/>
        </w:rPr>
        <w:t>、乙方应严格按安全标准组织施工，并随时接受行业安全检查人员依法实施的监督检查，采取必要的安全防护措施，消除事故隐患。由于乙方安全措施不力造成事故的责任和因此发生的费用，由乙</w:t>
      </w:r>
      <w:r>
        <w:rPr>
          <w:rFonts w:hint="eastAsia"/>
          <w:sz w:val="24"/>
        </w:rPr>
        <w:t>方承担。</w:t>
      </w:r>
    </w:p>
    <w:p w:rsidR="009E6352" w:rsidRDefault="00EE4F58">
      <w:pPr>
        <w:spacing w:line="360" w:lineRule="auto"/>
        <w:ind w:firstLineChars="200" w:firstLine="482"/>
        <w:rPr>
          <w:b/>
          <w:sz w:val="24"/>
        </w:rPr>
      </w:pPr>
      <w:r>
        <w:rPr>
          <w:rFonts w:hint="eastAsia"/>
          <w:b/>
          <w:sz w:val="24"/>
        </w:rPr>
        <w:t>第十条</w:t>
      </w:r>
      <w:r>
        <w:rPr>
          <w:rFonts w:hint="eastAsia"/>
          <w:b/>
          <w:sz w:val="24"/>
        </w:rPr>
        <w:t xml:space="preserve">  </w:t>
      </w:r>
      <w:r>
        <w:rPr>
          <w:rFonts w:hint="eastAsia"/>
          <w:b/>
          <w:sz w:val="24"/>
        </w:rPr>
        <w:t>其他条款</w:t>
      </w:r>
    </w:p>
    <w:p w:rsidR="009E6352" w:rsidRDefault="00EE4F58">
      <w:pPr>
        <w:spacing w:line="360" w:lineRule="auto"/>
        <w:ind w:firstLineChars="200" w:firstLine="480"/>
        <w:rPr>
          <w:sz w:val="24"/>
        </w:rPr>
      </w:pPr>
      <w:r>
        <w:rPr>
          <w:rFonts w:hint="eastAsia"/>
          <w:sz w:val="24"/>
        </w:rPr>
        <w:t>乙方必须自行完成合同所规定的工程内容，不得以分包的名义转让他人，发现转包，甲方有权解除合同，因此造成损失的由乙方承担。</w:t>
      </w:r>
    </w:p>
    <w:p w:rsidR="009E6352" w:rsidRDefault="00EE4F58">
      <w:pPr>
        <w:spacing w:line="360" w:lineRule="auto"/>
        <w:ind w:firstLineChars="200" w:firstLine="482"/>
        <w:rPr>
          <w:b/>
          <w:sz w:val="24"/>
        </w:rPr>
      </w:pPr>
      <w:r>
        <w:rPr>
          <w:rFonts w:hint="eastAsia"/>
          <w:b/>
          <w:sz w:val="24"/>
        </w:rPr>
        <w:t>第十一条</w:t>
      </w:r>
      <w:r>
        <w:rPr>
          <w:rFonts w:hint="eastAsia"/>
          <w:b/>
          <w:sz w:val="24"/>
        </w:rPr>
        <w:t xml:space="preserve">  </w:t>
      </w:r>
      <w:r>
        <w:rPr>
          <w:rFonts w:hint="eastAsia"/>
          <w:b/>
          <w:sz w:val="24"/>
        </w:rPr>
        <w:t>争议解决</w:t>
      </w:r>
    </w:p>
    <w:p w:rsidR="009E6352" w:rsidRDefault="00EE4F58">
      <w:pPr>
        <w:spacing w:line="360" w:lineRule="auto"/>
        <w:ind w:firstLineChars="200" w:firstLine="480"/>
        <w:rPr>
          <w:sz w:val="24"/>
        </w:rPr>
      </w:pPr>
      <w:r>
        <w:rPr>
          <w:rFonts w:hint="eastAsia"/>
          <w:sz w:val="24"/>
        </w:rPr>
        <w:lastRenderedPageBreak/>
        <w:t>双方约定，本合同在履行过程中发生的争议，由双方当事人协商解决，协商不成的，依法向甲方所在地人民法院起诉。</w:t>
      </w:r>
    </w:p>
    <w:p w:rsidR="009E6352" w:rsidRDefault="00EE4F58">
      <w:pPr>
        <w:spacing w:line="360" w:lineRule="auto"/>
        <w:ind w:firstLineChars="200" w:firstLine="482"/>
        <w:rPr>
          <w:b/>
          <w:sz w:val="24"/>
        </w:rPr>
      </w:pPr>
      <w:r>
        <w:rPr>
          <w:rFonts w:hint="eastAsia"/>
          <w:b/>
          <w:sz w:val="24"/>
        </w:rPr>
        <w:t>第十二条</w:t>
      </w:r>
      <w:r>
        <w:rPr>
          <w:rFonts w:hint="eastAsia"/>
          <w:b/>
          <w:sz w:val="24"/>
        </w:rPr>
        <w:t xml:space="preserve">  </w:t>
      </w:r>
      <w:r>
        <w:rPr>
          <w:rFonts w:hint="eastAsia"/>
          <w:b/>
          <w:sz w:val="24"/>
        </w:rPr>
        <w:t>组成合同的文件及解释顺序</w:t>
      </w:r>
    </w:p>
    <w:p w:rsidR="009E6352" w:rsidRDefault="00EE4F58">
      <w:pPr>
        <w:spacing w:line="360" w:lineRule="auto"/>
        <w:ind w:firstLineChars="200" w:firstLine="480"/>
        <w:rPr>
          <w:sz w:val="24"/>
        </w:rPr>
      </w:pPr>
      <w:r>
        <w:rPr>
          <w:rFonts w:hint="eastAsia"/>
          <w:sz w:val="24"/>
        </w:rPr>
        <w:t>1</w:t>
      </w:r>
      <w:r>
        <w:rPr>
          <w:rFonts w:hint="eastAsia"/>
          <w:sz w:val="24"/>
        </w:rPr>
        <w:t>、合同协议书；</w:t>
      </w:r>
    </w:p>
    <w:p w:rsidR="009E6352" w:rsidRDefault="00EE4F58">
      <w:pPr>
        <w:spacing w:line="360" w:lineRule="auto"/>
        <w:ind w:firstLineChars="200" w:firstLine="480"/>
        <w:rPr>
          <w:sz w:val="24"/>
        </w:rPr>
      </w:pPr>
      <w:r>
        <w:rPr>
          <w:rFonts w:hint="eastAsia"/>
          <w:sz w:val="24"/>
        </w:rPr>
        <w:t>2</w:t>
      </w:r>
      <w:r>
        <w:rPr>
          <w:rFonts w:hint="eastAsia"/>
          <w:sz w:val="24"/>
        </w:rPr>
        <w:t>、标准、规范及其他有关技术文件；</w:t>
      </w:r>
    </w:p>
    <w:p w:rsidR="009E6352" w:rsidRDefault="00EE4F58">
      <w:pPr>
        <w:spacing w:line="360" w:lineRule="auto"/>
        <w:ind w:firstLineChars="200" w:firstLine="480"/>
        <w:rPr>
          <w:sz w:val="24"/>
        </w:rPr>
      </w:pPr>
      <w:r>
        <w:rPr>
          <w:rFonts w:hint="eastAsia"/>
          <w:sz w:val="24"/>
        </w:rPr>
        <w:t>4</w:t>
      </w:r>
      <w:r>
        <w:rPr>
          <w:rFonts w:hint="eastAsia"/>
          <w:sz w:val="24"/>
        </w:rPr>
        <w:t>、招标文件、工程量清单、投标文件；</w:t>
      </w:r>
    </w:p>
    <w:p w:rsidR="009E6352" w:rsidRDefault="00EE4F58">
      <w:pPr>
        <w:spacing w:line="360" w:lineRule="auto"/>
        <w:ind w:firstLineChars="200" w:firstLine="482"/>
        <w:rPr>
          <w:b/>
          <w:sz w:val="24"/>
        </w:rPr>
      </w:pPr>
      <w:r>
        <w:rPr>
          <w:rFonts w:hint="eastAsia"/>
          <w:b/>
          <w:sz w:val="24"/>
        </w:rPr>
        <w:t>第十三条</w:t>
      </w:r>
      <w:r>
        <w:rPr>
          <w:rFonts w:hint="eastAsia"/>
          <w:b/>
          <w:sz w:val="24"/>
        </w:rPr>
        <w:t xml:space="preserve">  </w:t>
      </w:r>
      <w:r>
        <w:rPr>
          <w:rFonts w:hint="eastAsia"/>
          <w:b/>
          <w:sz w:val="24"/>
        </w:rPr>
        <w:t>协议份数及有效期</w:t>
      </w:r>
    </w:p>
    <w:p w:rsidR="009E6352" w:rsidRDefault="00EE4F58">
      <w:pPr>
        <w:spacing w:line="360" w:lineRule="auto"/>
        <w:ind w:firstLineChars="200" w:firstLine="480"/>
        <w:rPr>
          <w:sz w:val="24"/>
        </w:rPr>
      </w:pPr>
      <w:r>
        <w:rPr>
          <w:rFonts w:hint="eastAsia"/>
          <w:sz w:val="24"/>
        </w:rPr>
        <w:t>1</w:t>
      </w:r>
      <w:r>
        <w:rPr>
          <w:rFonts w:hint="eastAsia"/>
          <w:sz w:val="24"/>
        </w:rPr>
        <w:t>、本合同一式</w:t>
      </w:r>
      <w:r>
        <w:rPr>
          <w:rFonts w:hint="eastAsia"/>
          <w:sz w:val="24"/>
          <w:u w:val="single"/>
        </w:rPr>
        <w:t xml:space="preserve">    </w:t>
      </w:r>
      <w:r>
        <w:rPr>
          <w:rFonts w:hint="eastAsia"/>
          <w:sz w:val="24"/>
        </w:rPr>
        <w:t>份，甲乙双方各执</w:t>
      </w:r>
      <w:r>
        <w:rPr>
          <w:rFonts w:hint="eastAsia"/>
          <w:sz w:val="24"/>
          <w:u w:val="single"/>
        </w:rPr>
        <w:t xml:space="preserve">   </w:t>
      </w:r>
      <w:r>
        <w:rPr>
          <w:rFonts w:hint="eastAsia"/>
          <w:sz w:val="24"/>
        </w:rPr>
        <w:t>份，本合同自双方签字盖章之日起生效，于竣工验收合格及工程价款支付清后自行废止。</w:t>
      </w:r>
    </w:p>
    <w:p w:rsidR="009E6352" w:rsidRDefault="00EE4F58">
      <w:pPr>
        <w:spacing w:line="360" w:lineRule="auto"/>
        <w:ind w:firstLineChars="200" w:firstLine="480"/>
        <w:rPr>
          <w:sz w:val="24"/>
        </w:rPr>
      </w:pPr>
      <w:r>
        <w:rPr>
          <w:rFonts w:hint="eastAsia"/>
          <w:sz w:val="24"/>
        </w:rPr>
        <w:t>2</w:t>
      </w:r>
      <w:r>
        <w:rPr>
          <w:rFonts w:hint="eastAsia"/>
          <w:sz w:val="24"/>
        </w:rPr>
        <w:t>、施工施工中涉及到本合同中未约定的事项且协商不成的，双方用意按照《建设工程施工合同》</w:t>
      </w:r>
      <w:r>
        <w:rPr>
          <w:rFonts w:hint="eastAsia"/>
          <w:sz w:val="24"/>
        </w:rPr>
        <w:t>(GF-2013-0201)</w:t>
      </w:r>
      <w:r>
        <w:rPr>
          <w:rFonts w:hint="eastAsia"/>
          <w:sz w:val="24"/>
        </w:rPr>
        <w:t>作出权责划分。</w:t>
      </w:r>
    </w:p>
    <w:p w:rsidR="009E6352" w:rsidRDefault="009E6352">
      <w:pPr>
        <w:spacing w:line="360" w:lineRule="auto"/>
        <w:ind w:firstLineChars="200" w:firstLine="480"/>
        <w:rPr>
          <w:sz w:val="24"/>
        </w:rPr>
      </w:pPr>
    </w:p>
    <w:p w:rsidR="009E6352" w:rsidRDefault="00EE4F58">
      <w:pPr>
        <w:spacing w:line="360" w:lineRule="auto"/>
        <w:rPr>
          <w:sz w:val="24"/>
        </w:rPr>
      </w:pPr>
      <w:r>
        <w:rPr>
          <w:rFonts w:hint="eastAsia"/>
          <w:sz w:val="24"/>
        </w:rPr>
        <w:t>甲方：</w:t>
      </w:r>
      <w:r>
        <w:rPr>
          <w:rFonts w:hint="eastAsia"/>
          <w:sz w:val="24"/>
        </w:rPr>
        <w:t xml:space="preserve">                                       </w:t>
      </w:r>
      <w:r>
        <w:rPr>
          <w:rFonts w:hint="eastAsia"/>
          <w:sz w:val="24"/>
        </w:rPr>
        <w:t>乙方：</w:t>
      </w:r>
    </w:p>
    <w:p w:rsidR="009E6352" w:rsidRDefault="00EE4F58">
      <w:pPr>
        <w:spacing w:line="360" w:lineRule="auto"/>
        <w:rPr>
          <w:sz w:val="24"/>
        </w:rPr>
      </w:pPr>
      <w:r>
        <w:rPr>
          <w:rFonts w:hint="eastAsia"/>
          <w:sz w:val="24"/>
        </w:rPr>
        <w:t>地址：</w:t>
      </w:r>
      <w:r>
        <w:rPr>
          <w:rFonts w:hint="eastAsia"/>
          <w:sz w:val="24"/>
        </w:rPr>
        <w:t xml:space="preserve">                                       </w:t>
      </w:r>
      <w:r>
        <w:rPr>
          <w:rFonts w:hint="eastAsia"/>
          <w:sz w:val="24"/>
        </w:rPr>
        <w:t>地址：</w:t>
      </w:r>
    </w:p>
    <w:p w:rsidR="009E6352" w:rsidRDefault="00EE4F58">
      <w:pPr>
        <w:spacing w:line="360" w:lineRule="auto"/>
        <w:rPr>
          <w:sz w:val="24"/>
        </w:rPr>
      </w:pPr>
      <w:r>
        <w:rPr>
          <w:rFonts w:hint="eastAsia"/>
          <w:sz w:val="24"/>
        </w:rPr>
        <w:t>法人或法人代表：</w:t>
      </w:r>
      <w:r>
        <w:rPr>
          <w:rFonts w:hint="eastAsia"/>
          <w:sz w:val="24"/>
        </w:rPr>
        <w:t xml:space="preserve">                             </w:t>
      </w:r>
      <w:r>
        <w:rPr>
          <w:rFonts w:hint="eastAsia"/>
          <w:sz w:val="24"/>
        </w:rPr>
        <w:t>法人或法人代表：</w:t>
      </w:r>
    </w:p>
    <w:p w:rsidR="009E6352" w:rsidRDefault="00EE4F58">
      <w:pPr>
        <w:spacing w:line="360" w:lineRule="auto"/>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9E6352" w:rsidRDefault="00EE4F58">
      <w:pPr>
        <w:ind w:firstLineChars="200" w:firstLine="442"/>
        <w:rPr>
          <w:bCs/>
        </w:rPr>
      </w:pPr>
      <w:r>
        <w:rPr>
          <w:rFonts w:hint="eastAsia"/>
          <w:b/>
          <w:szCs w:val="28"/>
        </w:rPr>
        <w:t>注：本合同为样本，具体内容双方可另行商定。</w:t>
      </w: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left="661" w:right="676"/>
        <w:jc w:val="center"/>
        <w:rPr>
          <w:b/>
          <w:sz w:val="36"/>
        </w:rPr>
      </w:pPr>
    </w:p>
    <w:p w:rsidR="009E6352" w:rsidRDefault="009E6352">
      <w:pPr>
        <w:spacing w:before="23"/>
        <w:ind w:right="676" w:firstLineChars="800" w:firstLine="2891"/>
        <w:jc w:val="both"/>
        <w:rPr>
          <w:b/>
          <w:sz w:val="36"/>
        </w:rPr>
      </w:pPr>
    </w:p>
    <w:p w:rsidR="009E6352" w:rsidRDefault="00EE4F58">
      <w:pPr>
        <w:spacing w:before="23"/>
        <w:ind w:right="676" w:firstLineChars="800" w:firstLine="2891"/>
        <w:jc w:val="both"/>
        <w:rPr>
          <w:b/>
          <w:sz w:val="36"/>
        </w:rPr>
      </w:pPr>
      <w:r>
        <w:rPr>
          <w:b/>
          <w:sz w:val="36"/>
        </w:rPr>
        <w:t>第五部分</w:t>
      </w:r>
      <w:r>
        <w:rPr>
          <w:b/>
          <w:sz w:val="36"/>
        </w:rPr>
        <w:t xml:space="preserve"> </w:t>
      </w:r>
      <w:r>
        <w:rPr>
          <w:b/>
          <w:sz w:val="36"/>
        </w:rPr>
        <w:t>评标原则及办法</w:t>
      </w:r>
    </w:p>
    <w:p w:rsidR="009E6352" w:rsidRDefault="00EE4F58">
      <w:pPr>
        <w:spacing w:before="239"/>
        <w:ind w:left="562"/>
        <w:rPr>
          <w:b/>
          <w:sz w:val="24"/>
        </w:rPr>
      </w:pPr>
      <w:r>
        <w:rPr>
          <w:b/>
          <w:sz w:val="24"/>
        </w:rPr>
        <w:t>1</w:t>
      </w:r>
      <w:r>
        <w:rPr>
          <w:b/>
          <w:sz w:val="24"/>
        </w:rPr>
        <w:t>、评标原则</w:t>
      </w:r>
    </w:p>
    <w:p w:rsidR="009E6352" w:rsidRDefault="00EE4F58">
      <w:pPr>
        <w:pStyle w:val="ae"/>
        <w:numPr>
          <w:ilvl w:val="1"/>
          <w:numId w:val="9"/>
        </w:numPr>
        <w:tabs>
          <w:tab w:val="left" w:pos="1523"/>
        </w:tabs>
        <w:spacing w:before="161" w:line="362" w:lineRule="auto"/>
        <w:ind w:right="481" w:firstLine="480"/>
        <w:rPr>
          <w:sz w:val="24"/>
        </w:rPr>
      </w:pPr>
      <w:r>
        <w:rPr>
          <w:spacing w:val="-1"/>
          <w:sz w:val="24"/>
        </w:rPr>
        <w:t>根据《中华人民共和国招标投标法》</w:t>
      </w:r>
      <w:r>
        <w:rPr>
          <w:spacing w:val="-9"/>
          <w:sz w:val="24"/>
        </w:rPr>
        <w:t>等有关法律法规，结合本项目的实际，按照公正、公平的原则对所有</w:t>
      </w:r>
      <w:r>
        <w:rPr>
          <w:rFonts w:hint="eastAsia"/>
          <w:spacing w:val="-9"/>
          <w:sz w:val="24"/>
        </w:rPr>
        <w:t>投标人</w:t>
      </w:r>
      <w:r>
        <w:rPr>
          <w:spacing w:val="-9"/>
          <w:sz w:val="24"/>
        </w:rPr>
        <w:t>均采用相同的程序和标准评选中标</w:t>
      </w:r>
      <w:r>
        <w:rPr>
          <w:rFonts w:hint="eastAsia"/>
          <w:spacing w:val="-9"/>
          <w:sz w:val="24"/>
        </w:rPr>
        <w:t>候选人</w:t>
      </w:r>
      <w:r>
        <w:rPr>
          <w:spacing w:val="-9"/>
          <w:sz w:val="24"/>
        </w:rPr>
        <w:t>。</w:t>
      </w:r>
    </w:p>
    <w:p w:rsidR="009E6352" w:rsidRDefault="00EE4F58">
      <w:pPr>
        <w:pStyle w:val="ae"/>
        <w:numPr>
          <w:ilvl w:val="1"/>
          <w:numId w:val="9"/>
        </w:numPr>
        <w:tabs>
          <w:tab w:val="left" w:pos="1463"/>
        </w:tabs>
        <w:spacing w:before="6" w:line="364" w:lineRule="auto"/>
        <w:ind w:right="581" w:firstLine="480"/>
        <w:jc w:val="both"/>
        <w:rPr>
          <w:sz w:val="24"/>
        </w:rPr>
      </w:pPr>
      <w:r>
        <w:rPr>
          <w:spacing w:val="-3"/>
          <w:sz w:val="24"/>
        </w:rPr>
        <w:t>评标工作将根据国家有关规定，以及本次招标项</w:t>
      </w:r>
      <w:r>
        <w:rPr>
          <w:spacing w:val="-12"/>
          <w:sz w:val="24"/>
        </w:rPr>
        <w:t>目的要求，评标委员会根据项目特点组建，由随机抽取的评审专家</w:t>
      </w:r>
      <w:r>
        <w:rPr>
          <w:spacing w:val="-13"/>
          <w:sz w:val="24"/>
        </w:rPr>
        <w:t>共同组成，成员人数为</w:t>
      </w:r>
      <w:r>
        <w:rPr>
          <w:sz w:val="24"/>
        </w:rPr>
        <w:t>5</w:t>
      </w:r>
      <w:r>
        <w:rPr>
          <w:spacing w:val="-12"/>
          <w:sz w:val="24"/>
        </w:rPr>
        <w:t>人</w:t>
      </w:r>
      <w:r>
        <w:rPr>
          <w:spacing w:val="-10"/>
          <w:sz w:val="24"/>
        </w:rPr>
        <w:t>。坚持公正合理科学的原则，由评标委员会对投标文件进行综合评议。评标委</w:t>
      </w:r>
      <w:r>
        <w:rPr>
          <w:spacing w:val="-5"/>
          <w:sz w:val="24"/>
        </w:rPr>
        <w:t>员会依照招标文件的要求先对投标文件进行</w:t>
      </w:r>
      <w:r>
        <w:rPr>
          <w:rFonts w:hint="eastAsia"/>
          <w:spacing w:val="-5"/>
          <w:sz w:val="24"/>
        </w:rPr>
        <w:t>资格审查及</w:t>
      </w:r>
      <w:r>
        <w:rPr>
          <w:spacing w:val="-5"/>
          <w:sz w:val="24"/>
        </w:rPr>
        <w:t>符合性审查，确定其是否满足招标文</w:t>
      </w:r>
      <w:r>
        <w:rPr>
          <w:spacing w:val="-10"/>
          <w:sz w:val="24"/>
        </w:rPr>
        <w:t>件的实质性要求。如投标文件不满足招标文件要求，则</w:t>
      </w:r>
      <w:r>
        <w:rPr>
          <w:rFonts w:hint="eastAsia"/>
          <w:spacing w:val="-10"/>
          <w:sz w:val="24"/>
        </w:rPr>
        <w:t>初步评审</w:t>
      </w:r>
      <w:r>
        <w:rPr>
          <w:spacing w:val="-10"/>
          <w:sz w:val="24"/>
        </w:rPr>
        <w:t>未通过按废标</w:t>
      </w:r>
      <w:r>
        <w:rPr>
          <w:sz w:val="24"/>
        </w:rPr>
        <w:t>处理，不再进行评审。</w:t>
      </w:r>
    </w:p>
    <w:p w:rsidR="009E6352" w:rsidRDefault="00EE4F58">
      <w:pPr>
        <w:pStyle w:val="ae"/>
        <w:numPr>
          <w:ilvl w:val="1"/>
          <w:numId w:val="9"/>
        </w:numPr>
        <w:tabs>
          <w:tab w:val="left" w:pos="1523"/>
        </w:tabs>
        <w:spacing w:line="362" w:lineRule="auto"/>
        <w:ind w:right="581" w:firstLine="480"/>
        <w:jc w:val="both"/>
        <w:rPr>
          <w:sz w:val="24"/>
        </w:rPr>
      </w:pPr>
      <w:r>
        <w:rPr>
          <w:spacing w:val="-7"/>
          <w:sz w:val="24"/>
        </w:rPr>
        <w:t>评标委员会分别对每个合格投标人的价格、</w:t>
      </w:r>
      <w:r>
        <w:rPr>
          <w:rFonts w:hint="eastAsia"/>
          <w:spacing w:val="-7"/>
          <w:sz w:val="24"/>
        </w:rPr>
        <w:t>技术</w:t>
      </w:r>
      <w:r>
        <w:rPr>
          <w:spacing w:val="-7"/>
          <w:sz w:val="24"/>
        </w:rPr>
        <w:t>等认为需要评审的内容</w:t>
      </w:r>
      <w:r>
        <w:rPr>
          <w:sz w:val="24"/>
        </w:rPr>
        <w:t>进行评审。</w:t>
      </w:r>
    </w:p>
    <w:p w:rsidR="009E6352" w:rsidRDefault="00EE4F58">
      <w:pPr>
        <w:pStyle w:val="ae"/>
        <w:numPr>
          <w:ilvl w:val="1"/>
          <w:numId w:val="9"/>
        </w:numPr>
        <w:tabs>
          <w:tab w:val="left" w:pos="1528"/>
        </w:tabs>
        <w:spacing w:before="2" w:line="364" w:lineRule="auto"/>
        <w:ind w:right="581" w:firstLine="480"/>
        <w:jc w:val="both"/>
        <w:rPr>
          <w:sz w:val="24"/>
        </w:rPr>
      </w:pPr>
      <w:r>
        <w:rPr>
          <w:spacing w:val="1"/>
          <w:sz w:val="24"/>
        </w:rPr>
        <w:t>评标委员会认为投标人的报价或者某些分项报价明显不合理或者低于</w:t>
      </w:r>
      <w:r>
        <w:rPr>
          <w:spacing w:val="-12"/>
          <w:sz w:val="24"/>
        </w:rPr>
        <w:t>成本，有可能影响质量和不能诚信履约的，应当要求其在规定的期限内提供书面</w:t>
      </w:r>
      <w:r>
        <w:rPr>
          <w:spacing w:val="-10"/>
          <w:sz w:val="24"/>
        </w:rPr>
        <w:t>文件予以解释说明，并提交相关证明材料；否则评标委员会可以视为该投标人报</w:t>
      </w:r>
      <w:r>
        <w:rPr>
          <w:sz w:val="24"/>
        </w:rPr>
        <w:t>价无效。</w:t>
      </w:r>
    </w:p>
    <w:p w:rsidR="009E6352" w:rsidRDefault="00EE4F58">
      <w:pPr>
        <w:spacing w:line="305" w:lineRule="exact"/>
        <w:ind w:left="562"/>
        <w:rPr>
          <w:b/>
          <w:sz w:val="24"/>
        </w:rPr>
      </w:pPr>
      <w:r>
        <w:rPr>
          <w:b/>
          <w:sz w:val="24"/>
        </w:rPr>
        <w:t>2</w:t>
      </w:r>
      <w:r>
        <w:rPr>
          <w:b/>
          <w:sz w:val="24"/>
        </w:rPr>
        <w:t>、评标办法：本项目</w:t>
      </w:r>
      <w:r>
        <w:rPr>
          <w:rFonts w:hint="eastAsia"/>
          <w:b/>
          <w:sz w:val="24"/>
          <w:lang w:val="en-US"/>
        </w:rPr>
        <w:t>只对价格进行评审，</w:t>
      </w:r>
      <w:r>
        <w:rPr>
          <w:rFonts w:hint="eastAsia"/>
          <w:b/>
          <w:sz w:val="24"/>
          <w:lang w:val="en-US"/>
        </w:rPr>
        <w:t>安装方案</w:t>
      </w:r>
      <w:r>
        <w:rPr>
          <w:rFonts w:hint="eastAsia"/>
          <w:b/>
          <w:sz w:val="24"/>
          <w:lang w:val="en-US"/>
        </w:rPr>
        <w:t>则为通过式</w:t>
      </w:r>
    </w:p>
    <w:p w:rsidR="009E6352" w:rsidRDefault="00EE4F58">
      <w:pPr>
        <w:spacing w:before="160" w:line="362" w:lineRule="auto"/>
        <w:ind w:left="562" w:right="581" w:firstLine="480"/>
        <w:rPr>
          <w:sz w:val="24"/>
        </w:rPr>
      </w:pPr>
      <w:r>
        <w:rPr>
          <w:spacing w:val="-10"/>
          <w:sz w:val="24"/>
        </w:rPr>
        <w:t>综合评分法，是指投标文件满足招标文件全部实质性要求，且按照评审因素</w:t>
      </w:r>
      <w:r>
        <w:rPr>
          <w:sz w:val="24"/>
        </w:rPr>
        <w:t>的量化指标评审得分最高的投标人为中标候选人的评标方法。</w:t>
      </w:r>
    </w:p>
    <w:p w:rsidR="009E6352" w:rsidRDefault="00EE4F58">
      <w:pPr>
        <w:spacing w:before="3" w:line="364" w:lineRule="auto"/>
        <w:ind w:left="562" w:right="581" w:firstLine="480"/>
        <w:rPr>
          <w:sz w:val="24"/>
        </w:rPr>
      </w:pPr>
      <w:r>
        <w:rPr>
          <w:spacing w:val="-11"/>
          <w:sz w:val="24"/>
        </w:rPr>
        <w:t>评标时，评标委员会各成员应当独立对每个有效投标人的</w:t>
      </w:r>
      <w:r>
        <w:rPr>
          <w:rFonts w:hint="eastAsia"/>
          <w:spacing w:val="-11"/>
          <w:sz w:val="24"/>
          <w:lang w:val="en-US"/>
        </w:rPr>
        <w:t>投标报价</w:t>
      </w:r>
      <w:r>
        <w:rPr>
          <w:spacing w:val="-11"/>
          <w:sz w:val="24"/>
        </w:rPr>
        <w:t>进行打</w:t>
      </w:r>
      <w:r>
        <w:rPr>
          <w:sz w:val="24"/>
        </w:rPr>
        <w:t>分，然后</w:t>
      </w:r>
      <w:r>
        <w:rPr>
          <w:rFonts w:hint="eastAsia"/>
          <w:sz w:val="24"/>
          <w:lang w:val="en-US"/>
        </w:rPr>
        <w:t>看各有效投标单位</w:t>
      </w:r>
      <w:r>
        <w:rPr>
          <w:rFonts w:hint="eastAsia"/>
          <w:sz w:val="24"/>
          <w:lang w:val="en-US"/>
        </w:rPr>
        <w:t>安装方案</w:t>
      </w:r>
      <w:r>
        <w:rPr>
          <w:rFonts w:hint="eastAsia"/>
          <w:sz w:val="24"/>
          <w:lang w:val="en-US"/>
        </w:rPr>
        <w:t>是否有效并满足招标文件要求</w:t>
      </w:r>
      <w:r>
        <w:rPr>
          <w:sz w:val="24"/>
        </w:rPr>
        <w:t>。</w:t>
      </w:r>
    </w:p>
    <w:p w:rsidR="009E6352" w:rsidRDefault="00EE4F58">
      <w:pPr>
        <w:spacing w:before="1"/>
        <w:ind w:left="562"/>
        <w:rPr>
          <w:b/>
          <w:sz w:val="24"/>
        </w:rPr>
      </w:pPr>
      <w:r>
        <w:rPr>
          <w:b/>
          <w:sz w:val="24"/>
        </w:rPr>
        <w:t>3</w:t>
      </w:r>
      <w:r>
        <w:rPr>
          <w:b/>
          <w:sz w:val="24"/>
        </w:rPr>
        <w:t>、评标应当遵循下列工作程序：</w:t>
      </w:r>
    </w:p>
    <w:p w:rsidR="009E6352" w:rsidRDefault="00EE4F58">
      <w:pPr>
        <w:spacing w:before="158"/>
        <w:ind w:left="1042"/>
        <w:rPr>
          <w:sz w:val="24"/>
        </w:rPr>
      </w:pPr>
      <w:r>
        <w:rPr>
          <w:sz w:val="24"/>
        </w:rPr>
        <w:t>（一）投标文件</w:t>
      </w:r>
      <w:r>
        <w:rPr>
          <w:rFonts w:hint="eastAsia"/>
          <w:sz w:val="24"/>
        </w:rPr>
        <w:t>初步</w:t>
      </w:r>
      <w:r>
        <w:rPr>
          <w:sz w:val="24"/>
        </w:rPr>
        <w:t>审查。</w:t>
      </w:r>
    </w:p>
    <w:p w:rsidR="009E6352" w:rsidRDefault="00EE4F58">
      <w:pPr>
        <w:spacing w:before="161" w:line="364" w:lineRule="auto"/>
        <w:ind w:left="562" w:right="575" w:firstLine="480"/>
        <w:jc w:val="both"/>
        <w:rPr>
          <w:b/>
          <w:sz w:val="24"/>
        </w:rPr>
      </w:pPr>
      <w:r>
        <w:rPr>
          <w:spacing w:val="-10"/>
          <w:sz w:val="24"/>
        </w:rPr>
        <w:t>依据招标文件的规定，从投标文件的有效性、完整性和对招标文件的响应程</w:t>
      </w:r>
      <w:r>
        <w:rPr>
          <w:spacing w:val="-4"/>
          <w:sz w:val="24"/>
        </w:rPr>
        <w:t>度进行审查，以确定是否对招标文件的实质性要求作出响应。</w:t>
      </w:r>
      <w:r>
        <w:rPr>
          <w:sz w:val="24"/>
        </w:rPr>
        <w:t>（</w:t>
      </w:r>
      <w:r>
        <w:rPr>
          <w:b/>
          <w:spacing w:val="-12"/>
          <w:sz w:val="24"/>
        </w:rPr>
        <w:t>详见附表</w:t>
      </w:r>
      <w:r>
        <w:rPr>
          <w:b/>
          <w:spacing w:val="-12"/>
          <w:sz w:val="24"/>
        </w:rPr>
        <w:t xml:space="preserve"> </w:t>
      </w:r>
      <w:r>
        <w:rPr>
          <w:rFonts w:hint="eastAsia"/>
          <w:b/>
          <w:spacing w:val="-12"/>
          <w:sz w:val="24"/>
          <w:lang w:val="en-US"/>
        </w:rPr>
        <w:t>1</w:t>
      </w:r>
      <w:r>
        <w:rPr>
          <w:rFonts w:hint="eastAsia"/>
          <w:b/>
          <w:spacing w:val="-12"/>
          <w:sz w:val="24"/>
          <w:lang w:val="en-US"/>
        </w:rPr>
        <w:t>、</w:t>
      </w:r>
      <w:r>
        <w:rPr>
          <w:b/>
          <w:spacing w:val="-5"/>
          <w:sz w:val="24"/>
        </w:rPr>
        <w:t>2</w:t>
      </w:r>
      <w:r>
        <w:rPr>
          <w:b/>
          <w:spacing w:val="-10"/>
          <w:sz w:val="24"/>
        </w:rPr>
        <w:t>：</w:t>
      </w:r>
      <w:r>
        <w:rPr>
          <w:rFonts w:hint="eastAsia"/>
          <w:b/>
          <w:spacing w:val="-10"/>
          <w:sz w:val="24"/>
        </w:rPr>
        <w:t>资格审查表、</w:t>
      </w:r>
      <w:r>
        <w:rPr>
          <w:b/>
          <w:spacing w:val="-10"/>
          <w:sz w:val="24"/>
        </w:rPr>
        <w:t>符</w:t>
      </w:r>
      <w:r>
        <w:rPr>
          <w:b/>
          <w:sz w:val="24"/>
        </w:rPr>
        <w:t>合性评审表）</w:t>
      </w:r>
    </w:p>
    <w:p w:rsidR="009E6352" w:rsidRDefault="00EE4F58">
      <w:pPr>
        <w:spacing w:line="304" w:lineRule="exact"/>
        <w:ind w:left="922"/>
        <w:rPr>
          <w:b/>
          <w:sz w:val="24"/>
        </w:rPr>
      </w:pPr>
      <w:r>
        <w:rPr>
          <w:b/>
          <w:sz w:val="24"/>
        </w:rPr>
        <w:t>注：通过</w:t>
      </w:r>
      <w:r>
        <w:rPr>
          <w:rFonts w:hint="eastAsia"/>
          <w:b/>
          <w:sz w:val="24"/>
        </w:rPr>
        <w:t>初步</w:t>
      </w:r>
      <w:r>
        <w:rPr>
          <w:b/>
          <w:sz w:val="24"/>
        </w:rPr>
        <w:t>审查的投标人进入下一步评审，否则视为不通过符合性审查，</w:t>
      </w:r>
    </w:p>
    <w:p w:rsidR="009E6352" w:rsidRDefault="009E6352">
      <w:pPr>
        <w:spacing w:line="304" w:lineRule="exact"/>
        <w:rPr>
          <w:sz w:val="24"/>
        </w:rPr>
        <w:sectPr w:rsidR="009E6352">
          <w:pgSz w:w="11910" w:h="16840"/>
          <w:pgMar w:top="1400" w:right="1220" w:bottom="1320" w:left="1240" w:header="0" w:footer="1130" w:gutter="0"/>
          <w:cols w:space="720"/>
        </w:sectPr>
      </w:pPr>
    </w:p>
    <w:p w:rsidR="009E6352" w:rsidRDefault="00EE4F58">
      <w:pPr>
        <w:spacing w:before="43"/>
        <w:ind w:left="562"/>
        <w:rPr>
          <w:b/>
          <w:sz w:val="24"/>
        </w:rPr>
      </w:pPr>
      <w:r>
        <w:rPr>
          <w:b/>
          <w:sz w:val="24"/>
        </w:rPr>
        <w:lastRenderedPageBreak/>
        <w:t>按照废标处理，其投标报价视为无效报价。</w:t>
      </w:r>
    </w:p>
    <w:p w:rsidR="009E6352" w:rsidRDefault="00EE4F58">
      <w:pPr>
        <w:spacing w:before="160" w:line="364" w:lineRule="auto"/>
        <w:ind w:left="562" w:right="581" w:firstLine="480"/>
        <w:jc w:val="both"/>
        <w:rPr>
          <w:sz w:val="24"/>
        </w:rPr>
      </w:pPr>
      <w:r>
        <w:rPr>
          <w:sz w:val="24"/>
        </w:rPr>
        <w:t>（二</w:t>
      </w:r>
      <w:r>
        <w:rPr>
          <w:spacing w:val="-34"/>
          <w:sz w:val="24"/>
        </w:rPr>
        <w:t>）</w:t>
      </w:r>
      <w:r>
        <w:rPr>
          <w:spacing w:val="-8"/>
          <w:sz w:val="24"/>
        </w:rPr>
        <w:t>澄清有关问题。对投标文件中含义不明确、同类问题表述不一致或者</w:t>
      </w:r>
      <w:r>
        <w:rPr>
          <w:spacing w:val="-6"/>
          <w:sz w:val="24"/>
        </w:rPr>
        <w:t>有明显文字和计算错误的内容，评标委员会可以</w:t>
      </w:r>
      <w:r>
        <w:rPr>
          <w:rFonts w:hint="eastAsia"/>
          <w:spacing w:val="-6"/>
          <w:sz w:val="24"/>
        </w:rPr>
        <w:t>通过</w:t>
      </w:r>
      <w:r>
        <w:rPr>
          <w:rFonts w:hint="eastAsia"/>
          <w:spacing w:val="-6"/>
          <w:sz w:val="24"/>
          <w:lang w:val="en-US"/>
        </w:rPr>
        <w:t>纸质的形式</w:t>
      </w:r>
      <w:r>
        <w:rPr>
          <w:spacing w:val="-7"/>
          <w:sz w:val="24"/>
        </w:rPr>
        <w:t>要求投标人作出必要的澄清、说明或者纠正。投标人的澄清、说明或者</w:t>
      </w:r>
      <w:r>
        <w:rPr>
          <w:spacing w:val="-9"/>
          <w:sz w:val="24"/>
        </w:rPr>
        <w:t>补正应当</w:t>
      </w:r>
      <w:r>
        <w:rPr>
          <w:rFonts w:hint="eastAsia"/>
          <w:spacing w:val="-9"/>
          <w:sz w:val="24"/>
        </w:rPr>
        <w:t>加盖投标单位公章</w:t>
      </w:r>
      <w:r>
        <w:rPr>
          <w:spacing w:val="-9"/>
          <w:sz w:val="24"/>
        </w:rPr>
        <w:t>，由其</w:t>
      </w:r>
      <w:r>
        <w:rPr>
          <w:rFonts w:hint="eastAsia"/>
          <w:spacing w:val="-9"/>
          <w:sz w:val="24"/>
        </w:rPr>
        <w:t>法人或</w:t>
      </w:r>
      <w:r>
        <w:rPr>
          <w:spacing w:val="-9"/>
          <w:sz w:val="24"/>
        </w:rPr>
        <w:t>授权的代表签字，并不得超出投标文件的范围或者</w:t>
      </w:r>
      <w:r>
        <w:rPr>
          <w:sz w:val="24"/>
        </w:rPr>
        <w:t>改变投标文件的实质性内容。</w:t>
      </w:r>
    </w:p>
    <w:p w:rsidR="009E6352" w:rsidRDefault="00EE4F58">
      <w:pPr>
        <w:spacing w:line="364" w:lineRule="auto"/>
        <w:ind w:left="562" w:right="581" w:firstLine="480"/>
        <w:rPr>
          <w:sz w:val="24"/>
        </w:rPr>
      </w:pPr>
      <w:r>
        <w:rPr>
          <w:sz w:val="24"/>
        </w:rPr>
        <w:t>（三</w:t>
      </w:r>
      <w:r>
        <w:rPr>
          <w:spacing w:val="-34"/>
          <w:sz w:val="24"/>
        </w:rPr>
        <w:t>）</w:t>
      </w:r>
      <w:r>
        <w:rPr>
          <w:spacing w:val="-9"/>
          <w:sz w:val="24"/>
        </w:rPr>
        <w:t>比较与评价。按招标文件中规定的评标方法和标准，对</w:t>
      </w:r>
      <w:r>
        <w:rPr>
          <w:rFonts w:hint="eastAsia"/>
          <w:spacing w:val="-9"/>
          <w:sz w:val="24"/>
        </w:rPr>
        <w:t>初步</w:t>
      </w:r>
      <w:r>
        <w:rPr>
          <w:spacing w:val="-9"/>
          <w:sz w:val="24"/>
        </w:rPr>
        <w:t>审查合</w:t>
      </w:r>
      <w:r>
        <w:rPr>
          <w:sz w:val="24"/>
        </w:rPr>
        <w:t>格的投标文件进行详细评审，综合比较与评价。</w:t>
      </w:r>
    </w:p>
    <w:p w:rsidR="009E6352" w:rsidRDefault="00EE4F58">
      <w:pPr>
        <w:spacing w:line="362" w:lineRule="auto"/>
        <w:ind w:left="562" w:right="581" w:firstLine="480"/>
        <w:rPr>
          <w:sz w:val="24"/>
        </w:rPr>
      </w:pPr>
      <w:r>
        <w:rPr>
          <w:spacing w:val="-7"/>
          <w:sz w:val="24"/>
        </w:rPr>
        <w:t>投标文件报价出现前后不一致的，除招标文件另有规定外，按照下列规定修</w:t>
      </w:r>
      <w:r>
        <w:rPr>
          <w:sz w:val="24"/>
        </w:rPr>
        <w:t>正：</w:t>
      </w:r>
    </w:p>
    <w:p w:rsidR="009E6352" w:rsidRDefault="00EE4F58">
      <w:pPr>
        <w:pStyle w:val="ae"/>
        <w:numPr>
          <w:ilvl w:val="0"/>
          <w:numId w:val="10"/>
        </w:numPr>
        <w:tabs>
          <w:tab w:val="left" w:pos="1404"/>
        </w:tabs>
        <w:spacing w:line="364" w:lineRule="auto"/>
        <w:ind w:right="582" w:firstLine="480"/>
        <w:rPr>
          <w:sz w:val="24"/>
        </w:rPr>
      </w:pPr>
      <w:r>
        <w:rPr>
          <w:spacing w:val="-1"/>
          <w:sz w:val="24"/>
        </w:rPr>
        <w:t>投标文件中开标一览表</w:t>
      </w:r>
      <w:r>
        <w:rPr>
          <w:spacing w:val="-1"/>
          <w:sz w:val="24"/>
        </w:rPr>
        <w:t>(</w:t>
      </w:r>
      <w:r>
        <w:rPr>
          <w:spacing w:val="-1"/>
          <w:sz w:val="24"/>
        </w:rPr>
        <w:t>投标函</w:t>
      </w:r>
      <w:r>
        <w:rPr>
          <w:spacing w:val="-1"/>
          <w:sz w:val="24"/>
        </w:rPr>
        <w:t>)</w:t>
      </w:r>
      <w:r>
        <w:rPr>
          <w:spacing w:val="-1"/>
          <w:sz w:val="24"/>
        </w:rPr>
        <w:t>内容与投标文件中相应内容不一致的，</w:t>
      </w:r>
      <w:r>
        <w:rPr>
          <w:spacing w:val="-1"/>
          <w:sz w:val="24"/>
        </w:rPr>
        <w:t xml:space="preserve"> </w:t>
      </w:r>
      <w:r>
        <w:rPr>
          <w:sz w:val="24"/>
        </w:rPr>
        <w:t>以投标函为准；</w:t>
      </w:r>
    </w:p>
    <w:p w:rsidR="009E6352" w:rsidRDefault="00EE4F58">
      <w:pPr>
        <w:pStyle w:val="ae"/>
        <w:numPr>
          <w:ilvl w:val="0"/>
          <w:numId w:val="10"/>
        </w:numPr>
        <w:tabs>
          <w:tab w:val="left" w:pos="1404"/>
        </w:tabs>
        <w:spacing w:before="1"/>
        <w:ind w:left="1403" w:hanging="362"/>
        <w:rPr>
          <w:sz w:val="24"/>
        </w:rPr>
      </w:pPr>
      <w:r>
        <w:rPr>
          <w:sz w:val="24"/>
        </w:rPr>
        <w:t>大写金额和小写金额不一致的，以大写金额为准；</w:t>
      </w:r>
    </w:p>
    <w:p w:rsidR="009E6352" w:rsidRDefault="00EE4F58">
      <w:pPr>
        <w:pStyle w:val="ae"/>
        <w:numPr>
          <w:ilvl w:val="0"/>
          <w:numId w:val="10"/>
        </w:numPr>
        <w:tabs>
          <w:tab w:val="left" w:pos="1404"/>
        </w:tabs>
        <w:spacing w:before="158" w:line="364" w:lineRule="auto"/>
        <w:ind w:right="582" w:firstLine="480"/>
        <w:rPr>
          <w:sz w:val="24"/>
        </w:rPr>
      </w:pPr>
      <w:r>
        <w:rPr>
          <w:spacing w:val="-1"/>
          <w:sz w:val="24"/>
        </w:rPr>
        <w:t>单价金额小数点或者百分比有明显错位的，以开标一览表的总价为准，</w:t>
      </w:r>
      <w:r>
        <w:rPr>
          <w:spacing w:val="-1"/>
          <w:sz w:val="24"/>
        </w:rPr>
        <w:t xml:space="preserve"> </w:t>
      </w:r>
      <w:r>
        <w:rPr>
          <w:sz w:val="24"/>
        </w:rPr>
        <w:t>并修改单价；</w:t>
      </w:r>
    </w:p>
    <w:p w:rsidR="009E6352" w:rsidRDefault="00EE4F58">
      <w:pPr>
        <w:pStyle w:val="ae"/>
        <w:numPr>
          <w:ilvl w:val="0"/>
          <w:numId w:val="10"/>
        </w:numPr>
        <w:tabs>
          <w:tab w:val="left" w:pos="1404"/>
        </w:tabs>
        <w:spacing w:line="306" w:lineRule="exact"/>
        <w:ind w:left="1403" w:hanging="362"/>
        <w:rPr>
          <w:sz w:val="24"/>
        </w:rPr>
      </w:pPr>
      <w:r>
        <w:rPr>
          <w:sz w:val="24"/>
        </w:rPr>
        <w:t>总价金额与按单价汇总金额不一致的，以单价金额计算结果为准。</w:t>
      </w:r>
    </w:p>
    <w:p w:rsidR="009E6352" w:rsidRDefault="00EE4F58">
      <w:pPr>
        <w:spacing w:before="161" w:line="364" w:lineRule="auto"/>
        <w:ind w:left="562" w:right="581" w:firstLine="480"/>
        <w:jc w:val="both"/>
        <w:rPr>
          <w:sz w:val="24"/>
        </w:rPr>
      </w:pPr>
      <w:r>
        <w:rPr>
          <w:spacing w:val="-7"/>
          <w:sz w:val="24"/>
        </w:rPr>
        <w:t>同时出现两种以上不一致的，按照前款规定的顺序修正。修正后的报价按照</w:t>
      </w:r>
      <w:r>
        <w:rPr>
          <w:sz w:val="24"/>
        </w:rPr>
        <w:t>规定经投标人确认，投标人不确认的，其投标无效。</w:t>
      </w:r>
    </w:p>
    <w:p w:rsidR="009E6352" w:rsidRDefault="00EE4F58">
      <w:pPr>
        <w:spacing w:line="364" w:lineRule="auto"/>
        <w:ind w:left="562" w:right="581" w:firstLine="480"/>
        <w:jc w:val="both"/>
        <w:rPr>
          <w:sz w:val="24"/>
        </w:rPr>
      </w:pPr>
      <w:r>
        <w:rPr>
          <w:sz w:val="24"/>
        </w:rPr>
        <w:t>（四）</w:t>
      </w:r>
      <w:r>
        <w:rPr>
          <w:spacing w:val="-12"/>
          <w:sz w:val="24"/>
        </w:rPr>
        <w:t>推荐中标候选人名单。按照评审得分由高到低顺序推荐</w:t>
      </w:r>
      <w:r>
        <w:rPr>
          <w:spacing w:val="-12"/>
          <w:sz w:val="24"/>
        </w:rPr>
        <w:t xml:space="preserve"> </w:t>
      </w:r>
      <w:r>
        <w:rPr>
          <w:sz w:val="24"/>
        </w:rPr>
        <w:t>3</w:t>
      </w:r>
      <w:r>
        <w:rPr>
          <w:spacing w:val="-13"/>
          <w:sz w:val="24"/>
        </w:rPr>
        <w:t xml:space="preserve"> </w:t>
      </w:r>
      <w:r>
        <w:rPr>
          <w:spacing w:val="-13"/>
          <w:sz w:val="24"/>
        </w:rPr>
        <w:t>名中标候选</w:t>
      </w:r>
      <w:r>
        <w:rPr>
          <w:spacing w:val="-12"/>
          <w:sz w:val="24"/>
        </w:rPr>
        <w:t>人，并编写评标报告。排名第一的中标候选人放弃中标或者因不可抗力提出不能</w:t>
      </w:r>
      <w:r>
        <w:rPr>
          <w:spacing w:val="-10"/>
          <w:sz w:val="24"/>
        </w:rPr>
        <w:t>履行合同的，</w:t>
      </w:r>
      <w:r>
        <w:rPr>
          <w:rFonts w:hint="eastAsia"/>
          <w:spacing w:val="-10"/>
          <w:sz w:val="24"/>
        </w:rPr>
        <w:t>招标</w:t>
      </w:r>
      <w:r>
        <w:rPr>
          <w:spacing w:val="-10"/>
          <w:sz w:val="24"/>
        </w:rPr>
        <w:t>人可以</w:t>
      </w:r>
      <w:r>
        <w:rPr>
          <w:rFonts w:hint="eastAsia"/>
          <w:spacing w:val="-10"/>
          <w:sz w:val="24"/>
          <w:lang w:val="en-US"/>
        </w:rPr>
        <w:t>按照排名先后依次类推</w:t>
      </w:r>
      <w:r>
        <w:rPr>
          <w:spacing w:val="-10"/>
          <w:sz w:val="24"/>
        </w:rPr>
        <w:t>确定中标候选人</w:t>
      </w:r>
      <w:r>
        <w:rPr>
          <w:rFonts w:hint="eastAsia"/>
          <w:spacing w:val="-10"/>
          <w:sz w:val="24"/>
          <w:lang w:val="en-US"/>
        </w:rPr>
        <w:t>或者重新招标</w:t>
      </w:r>
      <w:r>
        <w:rPr>
          <w:spacing w:val="-10"/>
          <w:sz w:val="24"/>
        </w:rPr>
        <w:t>。</w:t>
      </w:r>
    </w:p>
    <w:p w:rsidR="009E6352" w:rsidRDefault="00EE4F58">
      <w:pPr>
        <w:spacing w:line="364" w:lineRule="auto"/>
        <w:ind w:left="562" w:right="581" w:firstLine="480"/>
        <w:jc w:val="both"/>
        <w:rPr>
          <w:sz w:val="24"/>
        </w:rPr>
      </w:pPr>
      <w:r>
        <w:rPr>
          <w:sz w:val="24"/>
        </w:rPr>
        <w:t>（五）</w:t>
      </w:r>
      <w:r>
        <w:rPr>
          <w:rFonts w:hint="eastAsia"/>
          <w:sz w:val="24"/>
        </w:rPr>
        <w:t>本项目</w:t>
      </w:r>
      <w:r>
        <w:rPr>
          <w:sz w:val="24"/>
        </w:rPr>
        <w:t>采用综合评分法，按评审后得分由高到低顺序排列。得分相同的，按投标报价由低到高顺序排列。</w:t>
      </w: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9E6352">
      <w:pPr>
        <w:spacing w:before="35" w:after="3"/>
        <w:ind w:right="676"/>
        <w:jc w:val="center"/>
        <w:rPr>
          <w:spacing w:val="-6"/>
          <w:sz w:val="24"/>
        </w:rPr>
      </w:pPr>
    </w:p>
    <w:p w:rsidR="009E6352" w:rsidRDefault="00EE4F58">
      <w:pPr>
        <w:spacing w:before="35" w:after="3"/>
        <w:ind w:right="676"/>
        <w:jc w:val="center"/>
        <w:rPr>
          <w:b/>
          <w:sz w:val="30"/>
        </w:rPr>
      </w:pPr>
      <w:r>
        <w:rPr>
          <w:rFonts w:hint="eastAsia"/>
          <w:b/>
          <w:sz w:val="30"/>
          <w:lang w:val="en-US"/>
        </w:rPr>
        <w:lastRenderedPageBreak/>
        <w:t xml:space="preserve">    </w:t>
      </w:r>
      <w:r>
        <w:rPr>
          <w:b/>
          <w:sz w:val="30"/>
        </w:rPr>
        <w:t>详细评审表（综合评分法）</w:t>
      </w:r>
    </w:p>
    <w:tbl>
      <w:tblPr>
        <w:tblW w:w="88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937"/>
        <w:gridCol w:w="6932"/>
      </w:tblGrid>
      <w:tr w:rsidR="009E6352">
        <w:trPr>
          <w:trHeight w:val="496"/>
          <w:jc w:val="center"/>
        </w:trPr>
        <w:tc>
          <w:tcPr>
            <w:tcW w:w="8869" w:type="dxa"/>
            <w:gridSpan w:val="2"/>
            <w:vAlign w:val="center"/>
          </w:tcPr>
          <w:p w:rsidR="009E6352" w:rsidRDefault="00EE4F58">
            <w:pPr>
              <w:pStyle w:val="TableParagraph"/>
              <w:tabs>
                <w:tab w:val="left" w:pos="529"/>
              </w:tabs>
              <w:spacing w:before="1"/>
              <w:ind w:left="107"/>
              <w:jc w:val="center"/>
              <w:rPr>
                <w:b/>
                <w:sz w:val="21"/>
              </w:rPr>
            </w:pPr>
            <w:r>
              <w:rPr>
                <w:b/>
                <w:sz w:val="21"/>
              </w:rPr>
              <w:t>内</w:t>
            </w:r>
            <w:r>
              <w:rPr>
                <w:b/>
                <w:sz w:val="21"/>
              </w:rPr>
              <w:tab/>
            </w:r>
            <w:r>
              <w:rPr>
                <w:b/>
                <w:sz w:val="21"/>
              </w:rPr>
              <w:t>容</w:t>
            </w:r>
          </w:p>
        </w:tc>
      </w:tr>
      <w:tr w:rsidR="009E6352">
        <w:trPr>
          <w:trHeight w:val="3848"/>
          <w:jc w:val="center"/>
        </w:trPr>
        <w:tc>
          <w:tcPr>
            <w:tcW w:w="1937" w:type="dxa"/>
            <w:vAlign w:val="center"/>
          </w:tcPr>
          <w:p w:rsidR="009E6352" w:rsidRDefault="00EE4F58">
            <w:pPr>
              <w:pStyle w:val="TableParagraph"/>
              <w:jc w:val="center"/>
              <w:rPr>
                <w:sz w:val="21"/>
              </w:rPr>
            </w:pPr>
            <w:r>
              <w:rPr>
                <w:sz w:val="21"/>
              </w:rPr>
              <w:t>投标报价</w:t>
            </w:r>
          </w:p>
          <w:p w:rsidR="009E6352" w:rsidRDefault="00EE4F58">
            <w:pPr>
              <w:pStyle w:val="TableParagraph"/>
              <w:jc w:val="center"/>
              <w:rPr>
                <w:sz w:val="21"/>
              </w:rPr>
            </w:pPr>
            <w:r>
              <w:rPr>
                <w:sz w:val="21"/>
              </w:rPr>
              <w:t>（</w:t>
            </w:r>
            <w:r>
              <w:rPr>
                <w:rFonts w:hint="eastAsia"/>
                <w:sz w:val="21"/>
                <w:lang w:val="en-US"/>
              </w:rPr>
              <w:t>60</w:t>
            </w:r>
            <w:r>
              <w:rPr>
                <w:sz w:val="21"/>
              </w:rPr>
              <w:t>分）</w:t>
            </w:r>
          </w:p>
        </w:tc>
        <w:tc>
          <w:tcPr>
            <w:tcW w:w="6932" w:type="dxa"/>
            <w:vAlign w:val="center"/>
          </w:tcPr>
          <w:p w:rsidR="009E6352" w:rsidRDefault="00EE4F58">
            <w:pPr>
              <w:widowControl/>
              <w:ind w:firstLine="482"/>
              <w:textAlignment w:val="baseline"/>
              <w:rPr>
                <w:b/>
                <w:bCs/>
                <w:color w:val="333333"/>
                <w:sz w:val="24"/>
              </w:rPr>
            </w:pPr>
            <w:r>
              <w:rPr>
                <w:rFonts w:hint="eastAsia"/>
                <w:b/>
                <w:bCs/>
                <w:color w:val="333333"/>
                <w:sz w:val="24"/>
              </w:rPr>
              <w:t>通过资格审查和初步评审的投标人即为有效投标人，有效投标报价的最低价作为评标基准价，价格分为满分</w:t>
            </w:r>
            <w:r>
              <w:rPr>
                <w:rFonts w:hint="eastAsia"/>
                <w:b/>
                <w:bCs/>
                <w:color w:val="333333"/>
                <w:sz w:val="24"/>
                <w:lang w:val="en-US"/>
              </w:rPr>
              <w:t>60</w:t>
            </w:r>
            <w:r>
              <w:rPr>
                <w:rFonts w:hint="eastAsia"/>
                <w:b/>
                <w:bCs/>
                <w:color w:val="333333"/>
                <w:sz w:val="24"/>
              </w:rPr>
              <w:t>分。</w:t>
            </w:r>
          </w:p>
          <w:p w:rsidR="009E6352" w:rsidRDefault="00EE4F58">
            <w:pPr>
              <w:widowControl/>
              <w:spacing w:line="360" w:lineRule="auto"/>
              <w:ind w:firstLineChars="200" w:firstLine="440"/>
              <w:rPr>
                <w:color w:val="333333"/>
                <w:sz w:val="24"/>
              </w:rPr>
            </w:pPr>
            <w:r>
              <w:t>满足招标文件要求的所有有效投标报价的最低报价作为评标基准价。投标供应商的报价得分按以下公式计算：价格分</w:t>
            </w:r>
            <w:r>
              <w:t>=</w:t>
            </w:r>
            <w:r>
              <w:t>（评标基准价</w:t>
            </w:r>
            <w:r>
              <w:t>/</w:t>
            </w:r>
            <w:r>
              <w:t>投标报价）</w:t>
            </w:r>
            <w:r>
              <w:t>×</w:t>
            </w:r>
            <w:r>
              <w:rPr>
                <w:rFonts w:hint="eastAsia"/>
                <w:lang w:val="en-US"/>
              </w:rPr>
              <w:t>60</w:t>
            </w:r>
            <w:r>
              <w:rPr>
                <w:rFonts w:hint="eastAsia"/>
              </w:rPr>
              <w:t>。</w:t>
            </w:r>
          </w:p>
          <w:p w:rsidR="009E6352" w:rsidRDefault="00EE4F58">
            <w:pPr>
              <w:pStyle w:val="TableParagraph"/>
              <w:jc w:val="both"/>
              <w:rPr>
                <w:sz w:val="21"/>
                <w:highlight w:val="green"/>
              </w:rPr>
            </w:pPr>
            <w:r>
              <w:rPr>
                <w:rFonts w:hint="eastAsia"/>
                <w:b/>
                <w:bCs/>
                <w:color w:val="333333"/>
                <w:sz w:val="24"/>
              </w:rPr>
              <w:t>计算得分保留两位有效小数。</w:t>
            </w:r>
          </w:p>
        </w:tc>
      </w:tr>
      <w:tr w:rsidR="009E6352">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108" w:type="dxa"/>
            <w:right w:w="108" w:type="dxa"/>
          </w:tblCellMar>
        </w:tblPrEx>
        <w:trPr>
          <w:trHeight w:val="337"/>
          <w:jc w:val="center"/>
        </w:trPr>
        <w:tc>
          <w:tcPr>
            <w:tcW w:w="1937" w:type="dxa"/>
            <w:tcBorders>
              <w:top w:val="single" w:sz="4" w:space="0" w:color="auto"/>
              <w:left w:val="single" w:sz="4" w:space="0" w:color="auto"/>
              <w:bottom w:val="single" w:sz="4" w:space="0" w:color="000000"/>
              <w:right w:val="single" w:sz="4" w:space="0" w:color="auto"/>
            </w:tcBorders>
            <w:vAlign w:val="center"/>
          </w:tcPr>
          <w:p w:rsidR="009E6352" w:rsidRDefault="00EE4F58">
            <w:pPr>
              <w:jc w:val="center"/>
              <w:rPr>
                <w:sz w:val="21"/>
              </w:rPr>
            </w:pPr>
            <w:r>
              <w:rPr>
                <w:rFonts w:hint="eastAsia"/>
                <w:sz w:val="21"/>
              </w:rPr>
              <w:t>评价要点</w:t>
            </w:r>
          </w:p>
        </w:tc>
        <w:tc>
          <w:tcPr>
            <w:tcW w:w="6932" w:type="dxa"/>
            <w:tcBorders>
              <w:top w:val="single" w:sz="4" w:space="0" w:color="auto"/>
              <w:left w:val="nil"/>
              <w:bottom w:val="single" w:sz="4" w:space="0" w:color="000000"/>
              <w:right w:val="single" w:sz="4" w:space="0" w:color="auto"/>
            </w:tcBorders>
            <w:vAlign w:val="center"/>
          </w:tcPr>
          <w:p w:rsidR="009E6352" w:rsidRDefault="00EE4F58">
            <w:pPr>
              <w:jc w:val="center"/>
              <w:rPr>
                <w:sz w:val="21"/>
              </w:rPr>
            </w:pPr>
            <w:r>
              <w:rPr>
                <w:rFonts w:hint="eastAsia"/>
                <w:sz w:val="21"/>
              </w:rPr>
              <w:t>评分说明</w:t>
            </w:r>
          </w:p>
        </w:tc>
      </w:tr>
      <w:tr w:rsidR="009E6352">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108" w:type="dxa"/>
            <w:right w:w="108" w:type="dxa"/>
          </w:tblCellMar>
        </w:tblPrEx>
        <w:trPr>
          <w:trHeight w:val="1125"/>
          <w:jc w:val="center"/>
        </w:trPr>
        <w:tc>
          <w:tcPr>
            <w:tcW w:w="1937" w:type="dxa"/>
            <w:tcBorders>
              <w:top w:val="single" w:sz="4" w:space="0" w:color="auto"/>
              <w:left w:val="single" w:sz="4" w:space="0" w:color="auto"/>
              <w:bottom w:val="nil"/>
              <w:right w:val="single" w:sz="4" w:space="0" w:color="auto"/>
            </w:tcBorders>
          </w:tcPr>
          <w:p w:rsidR="009E6352" w:rsidRDefault="009E6352">
            <w:pPr>
              <w:spacing w:line="254" w:lineRule="auto"/>
              <w:jc w:val="center"/>
              <w:rPr>
                <w:rFonts w:ascii="Arial"/>
                <w:sz w:val="21"/>
              </w:rPr>
            </w:pPr>
          </w:p>
          <w:p w:rsidR="009E6352" w:rsidRDefault="009E6352">
            <w:pPr>
              <w:spacing w:before="65" w:line="228" w:lineRule="auto"/>
              <w:ind w:left="276"/>
              <w:jc w:val="center"/>
              <w:rPr>
                <w:spacing w:val="4"/>
                <w:sz w:val="20"/>
                <w:szCs w:val="20"/>
              </w:rPr>
            </w:pPr>
          </w:p>
          <w:p w:rsidR="009E6352" w:rsidRDefault="00EE4F58">
            <w:pPr>
              <w:spacing w:before="65" w:line="228" w:lineRule="auto"/>
              <w:jc w:val="center"/>
              <w:rPr>
                <w:spacing w:val="4"/>
                <w:sz w:val="20"/>
                <w:szCs w:val="20"/>
              </w:rPr>
            </w:pPr>
            <w:r>
              <w:rPr>
                <w:rFonts w:hint="eastAsia"/>
                <w:spacing w:val="4"/>
                <w:sz w:val="20"/>
                <w:szCs w:val="20"/>
              </w:rPr>
              <w:t>技术功能参</w:t>
            </w:r>
          </w:p>
          <w:p w:rsidR="009E6352" w:rsidRDefault="00EE4F58">
            <w:pPr>
              <w:spacing w:before="65" w:line="228" w:lineRule="auto"/>
              <w:jc w:val="center"/>
              <w:rPr>
                <w:lang w:val="en-US"/>
              </w:rPr>
            </w:pPr>
            <w:r>
              <w:rPr>
                <w:rFonts w:hint="eastAsia"/>
                <w:spacing w:val="4"/>
                <w:sz w:val="20"/>
                <w:szCs w:val="20"/>
                <w:lang w:val="en-US"/>
              </w:rPr>
              <w:t>25</w:t>
            </w:r>
            <w:r>
              <w:rPr>
                <w:rFonts w:hint="eastAsia"/>
                <w:spacing w:val="4"/>
                <w:sz w:val="20"/>
                <w:szCs w:val="20"/>
                <w:lang w:val="en-US"/>
              </w:rPr>
              <w:t>分</w:t>
            </w:r>
          </w:p>
        </w:tc>
        <w:tc>
          <w:tcPr>
            <w:tcW w:w="6932" w:type="dxa"/>
            <w:tcBorders>
              <w:top w:val="single" w:sz="4" w:space="0" w:color="auto"/>
              <w:left w:val="nil"/>
              <w:bottom w:val="nil"/>
              <w:right w:val="single" w:sz="4" w:space="0" w:color="auto"/>
            </w:tcBorders>
            <w:vAlign w:val="center"/>
          </w:tcPr>
          <w:p w:rsidR="009E6352" w:rsidRDefault="00EE4F58" w:rsidP="00AD73EF">
            <w:pPr>
              <w:rPr>
                <w:lang w:val="en-US"/>
              </w:rPr>
            </w:pPr>
            <w:r>
              <w:rPr>
                <w:rFonts w:hint="eastAsia"/>
                <w:lang w:val="en-US"/>
              </w:rPr>
              <w:t>1.</w:t>
            </w:r>
            <w:r>
              <w:rPr>
                <w:rFonts w:hint="eastAsia"/>
                <w:lang w:val="en-US"/>
              </w:rPr>
              <w:t>满足基础技术参数部分要求的的技术部分得</w:t>
            </w:r>
            <w:r>
              <w:rPr>
                <w:rFonts w:hint="eastAsia"/>
                <w:lang w:val="en-US"/>
              </w:rPr>
              <w:t>25</w:t>
            </w:r>
            <w:r>
              <w:rPr>
                <w:rFonts w:hint="eastAsia"/>
                <w:lang w:val="en-US"/>
              </w:rPr>
              <w:t>分，不满足基础技术参数部分要求的</w:t>
            </w:r>
            <w:r>
              <w:rPr>
                <w:rFonts w:hint="eastAsia"/>
                <w:lang w:val="en-US"/>
              </w:rPr>
              <w:t>的技术部分得</w:t>
            </w:r>
            <w:r>
              <w:rPr>
                <w:rFonts w:hint="eastAsia"/>
                <w:lang w:val="en-US"/>
              </w:rPr>
              <w:t>0</w:t>
            </w:r>
            <w:r>
              <w:rPr>
                <w:rFonts w:hint="eastAsia"/>
                <w:lang w:val="en-US"/>
              </w:rPr>
              <w:t>分</w:t>
            </w:r>
            <w:r>
              <w:rPr>
                <w:rFonts w:hint="eastAsia"/>
                <w:lang w:val="en-US"/>
              </w:rPr>
              <w:t>。</w:t>
            </w:r>
          </w:p>
        </w:tc>
      </w:tr>
      <w:tr w:rsidR="009E6352">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108" w:type="dxa"/>
            <w:right w:w="108" w:type="dxa"/>
          </w:tblCellMar>
        </w:tblPrEx>
        <w:trPr>
          <w:trHeight w:val="1125"/>
          <w:jc w:val="center"/>
        </w:trPr>
        <w:tc>
          <w:tcPr>
            <w:tcW w:w="1937" w:type="dxa"/>
            <w:tcBorders>
              <w:top w:val="single" w:sz="4" w:space="0" w:color="auto"/>
              <w:left w:val="single" w:sz="4" w:space="0" w:color="auto"/>
              <w:bottom w:val="single" w:sz="4" w:space="0" w:color="auto"/>
              <w:right w:val="single" w:sz="4" w:space="0" w:color="auto"/>
            </w:tcBorders>
          </w:tcPr>
          <w:p w:rsidR="009E6352" w:rsidRDefault="009E6352">
            <w:pPr>
              <w:spacing w:before="100" w:line="263" w:lineRule="auto"/>
              <w:ind w:right="266"/>
              <w:jc w:val="center"/>
            </w:pPr>
          </w:p>
          <w:p w:rsidR="009E6352" w:rsidRDefault="009E6352">
            <w:pPr>
              <w:spacing w:before="100" w:line="263" w:lineRule="auto"/>
              <w:ind w:right="266"/>
              <w:jc w:val="center"/>
            </w:pPr>
          </w:p>
          <w:p w:rsidR="009E6352" w:rsidRDefault="00EE4F58">
            <w:pPr>
              <w:spacing w:before="100" w:line="263" w:lineRule="auto"/>
              <w:ind w:right="266"/>
              <w:jc w:val="center"/>
            </w:pPr>
            <w:r>
              <w:rPr>
                <w:rFonts w:hint="eastAsia"/>
              </w:rPr>
              <w:t>售后实施方案</w:t>
            </w:r>
          </w:p>
          <w:p w:rsidR="009E6352" w:rsidRDefault="00EE4F58">
            <w:pPr>
              <w:pStyle w:val="a6"/>
              <w:jc w:val="center"/>
              <w:rPr>
                <w:lang w:val="en-US"/>
              </w:rPr>
            </w:pPr>
            <w:r>
              <w:rPr>
                <w:rFonts w:hint="eastAsia"/>
                <w:spacing w:val="4"/>
                <w:sz w:val="20"/>
                <w:szCs w:val="20"/>
                <w:lang w:val="en-US"/>
              </w:rPr>
              <w:t>15</w:t>
            </w:r>
            <w:r>
              <w:rPr>
                <w:rFonts w:hint="eastAsia"/>
                <w:spacing w:val="4"/>
                <w:sz w:val="20"/>
                <w:szCs w:val="20"/>
                <w:lang w:val="en-US"/>
              </w:rPr>
              <w:t>分</w:t>
            </w:r>
          </w:p>
        </w:tc>
        <w:tc>
          <w:tcPr>
            <w:tcW w:w="6932" w:type="dxa"/>
            <w:tcBorders>
              <w:top w:val="single" w:sz="4" w:space="0" w:color="auto"/>
              <w:left w:val="nil"/>
              <w:bottom w:val="single" w:sz="4" w:space="0" w:color="auto"/>
              <w:right w:val="single" w:sz="4" w:space="0" w:color="auto"/>
            </w:tcBorders>
            <w:vAlign w:val="center"/>
          </w:tcPr>
          <w:p w:rsidR="009E6352" w:rsidRDefault="00EE4F58">
            <w:pPr>
              <w:rPr>
                <w:lang w:val="en-US"/>
              </w:rPr>
            </w:pPr>
            <w:r>
              <w:rPr>
                <w:rFonts w:hint="eastAsia"/>
                <w:lang w:val="en-US"/>
              </w:rPr>
              <w:t>1.</w:t>
            </w:r>
            <w:r>
              <w:rPr>
                <w:rFonts w:hint="eastAsia"/>
                <w:lang w:val="en-US"/>
              </w:rPr>
              <w:t>整个系统质保期不少于二年，终身维护、定期保养。保修期内服务、维保、更换件不收费，保修期满后维修及维护仅收取成本费。</w:t>
            </w:r>
          </w:p>
          <w:p w:rsidR="009E6352" w:rsidRDefault="00EE4F58">
            <w:pPr>
              <w:rPr>
                <w:lang w:val="en-US"/>
              </w:rPr>
            </w:pPr>
            <w:r>
              <w:rPr>
                <w:rFonts w:hint="eastAsia"/>
                <w:lang w:val="en-US"/>
              </w:rPr>
              <w:t>2.</w:t>
            </w:r>
            <w:r>
              <w:rPr>
                <w:rFonts w:hint="eastAsia"/>
                <w:lang w:val="en-US"/>
              </w:rPr>
              <w:t>质保期内，售后服务人员接到用户维修通知后，</w:t>
            </w:r>
            <w:r w:rsidR="00AD73EF">
              <w:rPr>
                <w:rFonts w:hint="eastAsia"/>
                <w:lang w:val="en-US"/>
              </w:rPr>
              <w:t>6</w:t>
            </w:r>
            <w:r>
              <w:rPr>
                <w:rFonts w:hint="eastAsia"/>
                <w:lang w:val="en-US"/>
              </w:rPr>
              <w:t>小时内到达现场，现场维修不超过</w:t>
            </w:r>
            <w:r w:rsidR="00AD73EF">
              <w:rPr>
                <w:rFonts w:hint="eastAsia"/>
                <w:lang w:val="en-US"/>
              </w:rPr>
              <w:t>4</w:t>
            </w:r>
            <w:r>
              <w:rPr>
                <w:rFonts w:hint="eastAsia"/>
                <w:lang w:val="en-US"/>
              </w:rPr>
              <w:t>小时。中标单位自行承担售后维修人员的全部费用，包括差旅、食宿等。</w:t>
            </w:r>
          </w:p>
          <w:p w:rsidR="009E6352" w:rsidRDefault="00EE4F58">
            <w:pPr>
              <w:rPr>
                <w:lang w:val="en-US"/>
              </w:rPr>
            </w:pPr>
            <w:r>
              <w:rPr>
                <w:rFonts w:hint="eastAsia"/>
                <w:lang w:val="en-US"/>
              </w:rPr>
              <w:t>3.</w:t>
            </w:r>
            <w:r>
              <w:rPr>
                <w:rFonts w:hint="eastAsia"/>
                <w:lang w:val="en-US"/>
              </w:rPr>
              <w:t>保修期满后，中标人必须按照合同约定提供售后维修及保养服务，仅可收取成本费。</w:t>
            </w:r>
          </w:p>
          <w:p w:rsidR="009E6352" w:rsidRDefault="00EE4F58">
            <w:pPr>
              <w:rPr>
                <w:lang w:val="en-US"/>
              </w:rPr>
            </w:pPr>
            <w:r>
              <w:rPr>
                <w:rFonts w:hint="eastAsia"/>
                <w:lang w:val="en-US"/>
              </w:rPr>
              <w:t>4.</w:t>
            </w:r>
            <w:r>
              <w:rPr>
                <w:rFonts w:hint="eastAsia"/>
                <w:lang w:val="en-US"/>
              </w:rPr>
              <w:t>如无维修人员到达现场进行维修，则每延误一小时扣质保金总额的</w:t>
            </w:r>
            <w:r>
              <w:rPr>
                <w:rFonts w:hint="eastAsia"/>
                <w:lang w:val="en-US"/>
              </w:rPr>
              <w:t>1%</w:t>
            </w:r>
            <w:r>
              <w:rPr>
                <w:rFonts w:hint="eastAsia"/>
                <w:lang w:val="en-US"/>
              </w:rPr>
              <w:t>。</w:t>
            </w:r>
          </w:p>
          <w:p w:rsidR="009E6352" w:rsidRDefault="00EE4F58">
            <w:pPr>
              <w:rPr>
                <w:lang w:val="en-US"/>
              </w:rPr>
            </w:pPr>
            <w:r>
              <w:rPr>
                <w:rFonts w:hint="eastAsia"/>
                <w:lang w:val="en-US"/>
              </w:rPr>
              <w:t>注：响应此要求的得标准分</w:t>
            </w:r>
            <w:r>
              <w:rPr>
                <w:rFonts w:hint="eastAsia"/>
                <w:lang w:val="en-US"/>
              </w:rPr>
              <w:t>15</w:t>
            </w:r>
            <w:r>
              <w:rPr>
                <w:rFonts w:hint="eastAsia"/>
                <w:lang w:val="en-US"/>
              </w:rPr>
              <w:t>分，</w:t>
            </w:r>
          </w:p>
          <w:p w:rsidR="009E6352" w:rsidRDefault="00EE4F58">
            <w:pPr>
              <w:rPr>
                <w:sz w:val="21"/>
              </w:rPr>
            </w:pPr>
            <w:r>
              <w:rPr>
                <w:rFonts w:hint="eastAsia"/>
                <w:lang w:val="en-US"/>
              </w:rPr>
              <w:t>如投标人不能满足此维保要求按</w:t>
            </w:r>
            <w:r>
              <w:rPr>
                <w:rFonts w:hint="eastAsia"/>
                <w:lang w:val="en-US"/>
              </w:rPr>
              <w:t>0</w:t>
            </w:r>
            <w:r>
              <w:rPr>
                <w:rFonts w:hint="eastAsia"/>
                <w:lang w:val="en-US"/>
              </w:rPr>
              <w:t>分计。</w:t>
            </w:r>
          </w:p>
        </w:tc>
      </w:tr>
    </w:tbl>
    <w:p w:rsidR="009E6352" w:rsidRDefault="009E6352">
      <w:pPr>
        <w:rPr>
          <w:sz w:val="21"/>
        </w:rPr>
        <w:sectPr w:rsidR="009E6352">
          <w:footerReference w:type="default" r:id="rId12"/>
          <w:pgSz w:w="11910" w:h="16840"/>
          <w:pgMar w:top="1440" w:right="1220" w:bottom="1320" w:left="1240" w:header="0" w:footer="1130" w:gutter="0"/>
          <w:pgNumType w:start="16"/>
          <w:cols w:space="720"/>
        </w:sectPr>
      </w:pPr>
    </w:p>
    <w:p w:rsidR="009E6352" w:rsidRDefault="00EE4F58">
      <w:pPr>
        <w:spacing w:before="86" w:after="2"/>
        <w:ind w:left="562"/>
        <w:rPr>
          <w:b/>
          <w:sz w:val="28"/>
        </w:rPr>
      </w:pPr>
      <w:r>
        <w:rPr>
          <w:b/>
          <w:sz w:val="28"/>
        </w:rPr>
        <w:lastRenderedPageBreak/>
        <w:t>附表</w:t>
      </w:r>
      <w:r>
        <w:rPr>
          <w:b/>
          <w:sz w:val="28"/>
        </w:rPr>
        <w:t xml:space="preserve"> 1</w:t>
      </w:r>
      <w:r>
        <w:rPr>
          <w:b/>
          <w:sz w:val="28"/>
        </w:rPr>
        <w:t>：资格审查表</w:t>
      </w:r>
    </w:p>
    <w:tbl>
      <w:tblPr>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00"/>
        <w:gridCol w:w="4556"/>
        <w:gridCol w:w="756"/>
        <w:gridCol w:w="2504"/>
      </w:tblGrid>
      <w:tr w:rsidR="009E6352">
        <w:trPr>
          <w:trHeight w:val="493"/>
          <w:jc w:val="center"/>
        </w:trPr>
        <w:tc>
          <w:tcPr>
            <w:tcW w:w="700" w:type="dxa"/>
            <w:vAlign w:val="center"/>
          </w:tcPr>
          <w:p w:rsidR="009E6352" w:rsidRDefault="00EE4F58">
            <w:pPr>
              <w:pStyle w:val="TableParagraph"/>
              <w:spacing w:before="110"/>
              <w:ind w:left="258"/>
              <w:jc w:val="center"/>
              <w:rPr>
                <w:sz w:val="21"/>
              </w:rPr>
            </w:pPr>
            <w:r>
              <w:rPr>
                <w:sz w:val="21"/>
              </w:rPr>
              <w:t>序号</w:t>
            </w:r>
          </w:p>
        </w:tc>
        <w:tc>
          <w:tcPr>
            <w:tcW w:w="4556" w:type="dxa"/>
            <w:vAlign w:val="center"/>
          </w:tcPr>
          <w:p w:rsidR="009E6352" w:rsidRDefault="00EE4F58">
            <w:pPr>
              <w:pStyle w:val="TableParagraph"/>
              <w:spacing w:before="110"/>
              <w:ind w:left="1187" w:right="1184"/>
              <w:jc w:val="center"/>
              <w:rPr>
                <w:sz w:val="21"/>
              </w:rPr>
            </w:pPr>
            <w:r>
              <w:rPr>
                <w:sz w:val="21"/>
              </w:rPr>
              <w:t>审查资料</w:t>
            </w:r>
          </w:p>
        </w:tc>
        <w:tc>
          <w:tcPr>
            <w:tcW w:w="756" w:type="dxa"/>
            <w:vAlign w:val="center"/>
          </w:tcPr>
          <w:p w:rsidR="009E6352" w:rsidRDefault="00EE4F58">
            <w:pPr>
              <w:pStyle w:val="TableParagraph"/>
              <w:spacing w:before="110"/>
              <w:ind w:left="33" w:right="30"/>
              <w:jc w:val="center"/>
              <w:rPr>
                <w:sz w:val="21"/>
              </w:rPr>
            </w:pPr>
            <w:r>
              <w:rPr>
                <w:sz w:val="21"/>
              </w:rPr>
              <w:t>合格条件</w:t>
            </w:r>
          </w:p>
        </w:tc>
        <w:tc>
          <w:tcPr>
            <w:tcW w:w="2504" w:type="dxa"/>
            <w:vAlign w:val="center"/>
          </w:tcPr>
          <w:p w:rsidR="009E6352" w:rsidRDefault="00EE4F58">
            <w:pPr>
              <w:pStyle w:val="TableParagraph"/>
              <w:spacing w:before="110"/>
              <w:ind w:left="366"/>
              <w:rPr>
                <w:sz w:val="21"/>
              </w:rPr>
            </w:pPr>
            <w:r>
              <w:rPr>
                <w:rFonts w:hint="eastAsia"/>
                <w:sz w:val="21"/>
              </w:rPr>
              <w:t>审查结果（符合“√”不符合“×”表示）</w:t>
            </w:r>
          </w:p>
        </w:tc>
      </w:tr>
      <w:tr w:rsidR="009E6352">
        <w:trPr>
          <w:trHeight w:val="662"/>
          <w:jc w:val="center"/>
        </w:trPr>
        <w:tc>
          <w:tcPr>
            <w:tcW w:w="700" w:type="dxa"/>
            <w:vAlign w:val="center"/>
          </w:tcPr>
          <w:p w:rsidR="009E6352" w:rsidRDefault="00EE4F58">
            <w:pPr>
              <w:jc w:val="center"/>
            </w:pPr>
            <w:r>
              <w:t>1</w:t>
            </w:r>
          </w:p>
        </w:tc>
        <w:tc>
          <w:tcPr>
            <w:tcW w:w="4556" w:type="dxa"/>
            <w:vAlign w:val="center"/>
          </w:tcPr>
          <w:p w:rsidR="009E6352" w:rsidRDefault="00EE4F58">
            <w:pPr>
              <w:pStyle w:val="TableParagraph"/>
              <w:spacing w:before="76" w:line="242" w:lineRule="auto"/>
              <w:ind w:left="106" w:right="96"/>
              <w:jc w:val="both"/>
              <w:rPr>
                <w:sz w:val="21"/>
              </w:rPr>
            </w:pPr>
            <w:r>
              <w:rPr>
                <w:spacing w:val="-1"/>
                <w:sz w:val="21"/>
              </w:rPr>
              <w:t>营业执照、税务登记证、组织机构代码证（若三证合一则提供营业执照）</w:t>
            </w:r>
          </w:p>
        </w:tc>
        <w:tc>
          <w:tcPr>
            <w:tcW w:w="756" w:type="dxa"/>
            <w:vAlign w:val="center"/>
          </w:tcPr>
          <w:p w:rsidR="009E6352" w:rsidRDefault="009E6352">
            <w:pPr>
              <w:pStyle w:val="TableParagraph"/>
              <w:spacing w:before="3"/>
              <w:rPr>
                <w:b/>
                <w:sz w:val="27"/>
              </w:rPr>
            </w:pPr>
          </w:p>
          <w:p w:rsidR="009E6352" w:rsidRDefault="00EE4F58">
            <w:pPr>
              <w:pStyle w:val="TableParagraph"/>
              <w:spacing w:before="1"/>
              <w:ind w:left="36" w:right="30"/>
              <w:jc w:val="center"/>
              <w:rPr>
                <w:sz w:val="21"/>
              </w:rPr>
            </w:pPr>
            <w:r>
              <w:rPr>
                <w:sz w:val="21"/>
              </w:rPr>
              <w:t>有效</w:t>
            </w:r>
          </w:p>
        </w:tc>
        <w:tc>
          <w:tcPr>
            <w:tcW w:w="2504" w:type="dxa"/>
            <w:vAlign w:val="center"/>
          </w:tcPr>
          <w:p w:rsidR="009E6352" w:rsidRDefault="009E6352">
            <w:pPr>
              <w:pStyle w:val="TableParagraph"/>
              <w:rPr>
                <w:rFonts w:ascii="Times New Roman"/>
                <w:sz w:val="20"/>
              </w:rPr>
            </w:pPr>
          </w:p>
        </w:tc>
      </w:tr>
      <w:tr w:rsidR="009E6352">
        <w:trPr>
          <w:trHeight w:val="922"/>
          <w:jc w:val="center"/>
        </w:trPr>
        <w:tc>
          <w:tcPr>
            <w:tcW w:w="6012" w:type="dxa"/>
            <w:gridSpan w:val="3"/>
            <w:vAlign w:val="center"/>
          </w:tcPr>
          <w:p w:rsidR="009E6352" w:rsidRDefault="009E6352">
            <w:pPr>
              <w:pStyle w:val="TableParagraph"/>
              <w:ind w:left="36" w:right="30"/>
              <w:jc w:val="center"/>
              <w:rPr>
                <w:snapToGrid w:val="0"/>
                <w:sz w:val="18"/>
                <w:szCs w:val="18"/>
              </w:rPr>
            </w:pPr>
          </w:p>
          <w:p w:rsidR="009E6352" w:rsidRDefault="00EE4F58">
            <w:pPr>
              <w:pStyle w:val="TableParagraph"/>
              <w:ind w:left="36" w:right="30"/>
              <w:jc w:val="center"/>
              <w:rPr>
                <w:sz w:val="21"/>
              </w:rPr>
            </w:pPr>
            <w:r>
              <w:rPr>
                <w:rFonts w:hint="eastAsia"/>
                <w:sz w:val="21"/>
                <w:lang w:val="en-US"/>
              </w:rPr>
              <w:t>结论（是否合格）</w:t>
            </w:r>
          </w:p>
        </w:tc>
        <w:tc>
          <w:tcPr>
            <w:tcW w:w="2504" w:type="dxa"/>
            <w:vAlign w:val="center"/>
          </w:tcPr>
          <w:p w:rsidR="009E6352" w:rsidRDefault="009E6352">
            <w:pPr>
              <w:pStyle w:val="TableParagraph"/>
              <w:rPr>
                <w:rFonts w:ascii="Times New Roman"/>
                <w:sz w:val="20"/>
              </w:rPr>
            </w:pPr>
          </w:p>
        </w:tc>
      </w:tr>
    </w:tbl>
    <w:p w:rsidR="009E6352" w:rsidRDefault="009E6352">
      <w:pPr>
        <w:pStyle w:val="a6"/>
        <w:spacing w:before="11"/>
        <w:rPr>
          <w:b/>
          <w:sz w:val="31"/>
        </w:rPr>
      </w:pPr>
    </w:p>
    <w:p w:rsidR="009E6352" w:rsidRDefault="00EE4F58">
      <w:pPr>
        <w:pStyle w:val="a6"/>
        <w:spacing w:line="218" w:lineRule="auto"/>
        <w:ind w:right="1004"/>
        <w:rPr>
          <w:sz w:val="18"/>
          <w:szCs w:val="18"/>
        </w:rPr>
      </w:pPr>
      <w:r>
        <w:rPr>
          <w:spacing w:val="-7"/>
          <w:sz w:val="18"/>
          <w:szCs w:val="18"/>
        </w:rPr>
        <w:t>注：</w:t>
      </w:r>
      <w:r>
        <w:rPr>
          <w:spacing w:val="-14"/>
          <w:sz w:val="18"/>
          <w:szCs w:val="18"/>
        </w:rPr>
        <w:t>1</w:t>
      </w:r>
      <w:r>
        <w:rPr>
          <w:spacing w:val="-8"/>
          <w:sz w:val="18"/>
          <w:szCs w:val="18"/>
        </w:rPr>
        <w:t>、以上所有证明材料扫描件附在</w:t>
      </w:r>
      <w:r>
        <w:rPr>
          <w:rFonts w:hint="eastAsia"/>
          <w:spacing w:val="-8"/>
          <w:sz w:val="18"/>
          <w:szCs w:val="18"/>
          <w:lang w:val="en-US"/>
        </w:rPr>
        <w:t>投标</w:t>
      </w:r>
      <w:r>
        <w:rPr>
          <w:spacing w:val="-8"/>
          <w:sz w:val="18"/>
          <w:szCs w:val="18"/>
        </w:rPr>
        <w:t>文件中</w:t>
      </w:r>
      <w:r>
        <w:rPr>
          <w:rFonts w:hint="eastAsia"/>
          <w:spacing w:val="-8"/>
          <w:sz w:val="18"/>
          <w:szCs w:val="18"/>
        </w:rPr>
        <w:t>并加盖投标单位公章</w:t>
      </w:r>
      <w:r>
        <w:rPr>
          <w:spacing w:val="-8"/>
          <w:sz w:val="18"/>
          <w:szCs w:val="18"/>
        </w:rPr>
        <w:t>否则不能通过</w:t>
      </w:r>
      <w:r>
        <w:rPr>
          <w:sz w:val="18"/>
          <w:szCs w:val="18"/>
        </w:rPr>
        <w:t>资格后审。</w:t>
      </w:r>
    </w:p>
    <w:p w:rsidR="009E6352" w:rsidRDefault="009E6352">
      <w:pPr>
        <w:spacing w:line="269" w:lineRule="exact"/>
        <w:ind w:left="982"/>
        <w:rPr>
          <w:b/>
          <w:sz w:val="18"/>
          <w:szCs w:val="18"/>
        </w:rPr>
      </w:pPr>
      <w:bookmarkStart w:id="13" w:name="2、以上8款只要有一项不合格，其资格审查为不合格,按无效处理。"/>
      <w:bookmarkEnd w:id="13"/>
    </w:p>
    <w:p w:rsidR="009E6352" w:rsidRDefault="00EE4F58">
      <w:pPr>
        <w:spacing w:before="44" w:after="2"/>
        <w:ind w:firstLineChars="200" w:firstLine="562"/>
        <w:rPr>
          <w:b/>
          <w:sz w:val="28"/>
        </w:rPr>
      </w:pPr>
      <w:r>
        <w:rPr>
          <w:b/>
          <w:sz w:val="28"/>
        </w:rPr>
        <w:t>附表</w:t>
      </w:r>
      <w:r>
        <w:rPr>
          <w:b/>
          <w:sz w:val="28"/>
        </w:rPr>
        <w:t>2</w:t>
      </w:r>
      <w:r>
        <w:rPr>
          <w:b/>
          <w:sz w:val="28"/>
        </w:rPr>
        <w:t>：符合性评审表</w:t>
      </w:r>
    </w:p>
    <w:tbl>
      <w:tblPr>
        <w:tblpPr w:leftFromText="180" w:rightFromText="180" w:vertAnchor="text" w:horzAnchor="page" w:tblpX="1704" w:tblpY="314"/>
        <w:tblOverlap w:val="never"/>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9"/>
        <w:gridCol w:w="3501"/>
        <w:gridCol w:w="1857"/>
        <w:gridCol w:w="2813"/>
      </w:tblGrid>
      <w:tr w:rsidR="009E6352">
        <w:trPr>
          <w:trHeight w:hRule="exact" w:val="479"/>
        </w:trPr>
        <w:tc>
          <w:tcPr>
            <w:tcW w:w="939" w:type="dxa"/>
            <w:tcBorders>
              <w:top w:val="single" w:sz="4" w:space="0" w:color="auto"/>
              <w:bottom w:val="single" w:sz="4" w:space="0" w:color="auto"/>
            </w:tcBorders>
            <w:vAlign w:val="center"/>
          </w:tcPr>
          <w:p w:rsidR="009E6352" w:rsidRDefault="00EE4F58">
            <w:pPr>
              <w:jc w:val="center"/>
              <w:rPr>
                <w:sz w:val="18"/>
                <w:szCs w:val="18"/>
              </w:rPr>
            </w:pPr>
            <w:r>
              <w:rPr>
                <w:rFonts w:hint="eastAsia"/>
                <w:sz w:val="18"/>
                <w:szCs w:val="18"/>
              </w:rPr>
              <w:t>序号</w:t>
            </w:r>
          </w:p>
        </w:tc>
        <w:tc>
          <w:tcPr>
            <w:tcW w:w="3501" w:type="dxa"/>
            <w:tcBorders>
              <w:top w:val="single" w:sz="4" w:space="0" w:color="auto"/>
              <w:bottom w:val="single" w:sz="4" w:space="0" w:color="auto"/>
            </w:tcBorders>
            <w:vAlign w:val="center"/>
          </w:tcPr>
          <w:p w:rsidR="009E6352" w:rsidRDefault="00EE4F58">
            <w:pPr>
              <w:jc w:val="center"/>
              <w:rPr>
                <w:sz w:val="18"/>
                <w:szCs w:val="18"/>
              </w:rPr>
            </w:pPr>
            <w:r>
              <w:rPr>
                <w:rFonts w:hint="eastAsia"/>
                <w:sz w:val="18"/>
                <w:szCs w:val="18"/>
              </w:rPr>
              <w:t>审查内容</w:t>
            </w:r>
          </w:p>
        </w:tc>
        <w:tc>
          <w:tcPr>
            <w:tcW w:w="1857" w:type="dxa"/>
            <w:tcBorders>
              <w:top w:val="single" w:sz="4" w:space="0" w:color="auto"/>
              <w:bottom w:val="single" w:sz="4" w:space="0" w:color="auto"/>
            </w:tcBorders>
            <w:vAlign w:val="center"/>
          </w:tcPr>
          <w:p w:rsidR="009E6352" w:rsidRDefault="00EE4F58">
            <w:pPr>
              <w:jc w:val="center"/>
              <w:rPr>
                <w:sz w:val="18"/>
                <w:szCs w:val="18"/>
              </w:rPr>
            </w:pPr>
            <w:r>
              <w:rPr>
                <w:rFonts w:hint="eastAsia"/>
                <w:sz w:val="18"/>
                <w:szCs w:val="18"/>
              </w:rPr>
              <w:t>合格条件</w:t>
            </w:r>
          </w:p>
        </w:tc>
        <w:tc>
          <w:tcPr>
            <w:tcW w:w="2813" w:type="dxa"/>
            <w:tcBorders>
              <w:top w:val="single" w:sz="4" w:space="0" w:color="auto"/>
              <w:bottom w:val="single" w:sz="4" w:space="0" w:color="auto"/>
            </w:tcBorders>
            <w:vAlign w:val="center"/>
          </w:tcPr>
          <w:p w:rsidR="009E6352" w:rsidRDefault="00EE4F58">
            <w:pPr>
              <w:jc w:val="center"/>
              <w:rPr>
                <w:b/>
                <w:snapToGrid w:val="0"/>
                <w:sz w:val="18"/>
                <w:szCs w:val="18"/>
              </w:rPr>
            </w:pPr>
            <w:r>
              <w:rPr>
                <w:rFonts w:hint="eastAsia"/>
                <w:sz w:val="18"/>
                <w:szCs w:val="18"/>
              </w:rPr>
              <w:t>审查结果（符合“√”不符合“×”表示）</w:t>
            </w:r>
          </w:p>
        </w:tc>
      </w:tr>
      <w:tr w:rsidR="009E6352">
        <w:trPr>
          <w:trHeight w:hRule="exact" w:val="484"/>
        </w:trPr>
        <w:tc>
          <w:tcPr>
            <w:tcW w:w="939" w:type="dxa"/>
            <w:tcBorders>
              <w:top w:val="single" w:sz="4" w:space="0" w:color="auto"/>
              <w:bottom w:val="single" w:sz="4" w:space="0" w:color="auto"/>
            </w:tcBorders>
            <w:vAlign w:val="center"/>
          </w:tcPr>
          <w:p w:rsidR="009E6352" w:rsidRDefault="00EE4F58">
            <w:pPr>
              <w:jc w:val="center"/>
              <w:rPr>
                <w:sz w:val="18"/>
                <w:szCs w:val="18"/>
                <w:lang w:val="en-US"/>
              </w:rPr>
            </w:pPr>
            <w:r>
              <w:rPr>
                <w:rFonts w:hint="eastAsia"/>
                <w:sz w:val="18"/>
                <w:szCs w:val="18"/>
                <w:lang w:val="en-US"/>
              </w:rPr>
              <w:t>1</w:t>
            </w:r>
          </w:p>
        </w:tc>
        <w:tc>
          <w:tcPr>
            <w:tcW w:w="3501" w:type="dxa"/>
            <w:tcBorders>
              <w:top w:val="single" w:sz="4" w:space="0" w:color="auto"/>
              <w:bottom w:val="single" w:sz="4" w:space="0" w:color="auto"/>
            </w:tcBorders>
            <w:vAlign w:val="center"/>
          </w:tcPr>
          <w:p w:rsidR="009E6352" w:rsidRDefault="00EE4F58">
            <w:pPr>
              <w:rPr>
                <w:sz w:val="18"/>
                <w:szCs w:val="18"/>
              </w:rPr>
            </w:pPr>
            <w:r>
              <w:rPr>
                <w:rFonts w:hint="eastAsia"/>
                <w:sz w:val="18"/>
                <w:szCs w:val="18"/>
              </w:rPr>
              <w:t>实质性响应招标文件要求的内容</w:t>
            </w:r>
          </w:p>
        </w:tc>
        <w:tc>
          <w:tcPr>
            <w:tcW w:w="1857" w:type="dxa"/>
            <w:tcBorders>
              <w:top w:val="single" w:sz="4" w:space="0" w:color="auto"/>
              <w:bottom w:val="single" w:sz="4" w:space="0" w:color="auto"/>
            </w:tcBorders>
          </w:tcPr>
          <w:p w:rsidR="009E6352" w:rsidRDefault="00EE4F58">
            <w:pPr>
              <w:rPr>
                <w:sz w:val="18"/>
                <w:szCs w:val="18"/>
              </w:rPr>
            </w:pPr>
            <w:r>
              <w:rPr>
                <w:rFonts w:hint="eastAsia"/>
                <w:sz w:val="18"/>
                <w:szCs w:val="18"/>
              </w:rPr>
              <w:t>符合招标文件要求</w:t>
            </w:r>
          </w:p>
        </w:tc>
        <w:tc>
          <w:tcPr>
            <w:tcW w:w="2813" w:type="dxa"/>
            <w:tcBorders>
              <w:top w:val="single" w:sz="4" w:space="0" w:color="auto"/>
              <w:bottom w:val="single" w:sz="4" w:space="0" w:color="auto"/>
            </w:tcBorders>
          </w:tcPr>
          <w:p w:rsidR="009E6352" w:rsidRDefault="009E6352">
            <w:pPr>
              <w:rPr>
                <w:sz w:val="18"/>
                <w:szCs w:val="18"/>
              </w:rPr>
            </w:pPr>
          </w:p>
        </w:tc>
      </w:tr>
      <w:tr w:rsidR="009E6352">
        <w:trPr>
          <w:trHeight w:hRule="exact" w:val="484"/>
        </w:trPr>
        <w:tc>
          <w:tcPr>
            <w:tcW w:w="939" w:type="dxa"/>
            <w:tcBorders>
              <w:top w:val="single" w:sz="4" w:space="0" w:color="auto"/>
              <w:bottom w:val="single" w:sz="4" w:space="0" w:color="auto"/>
            </w:tcBorders>
            <w:vAlign w:val="center"/>
          </w:tcPr>
          <w:p w:rsidR="009E6352" w:rsidRDefault="00EE4F58">
            <w:pPr>
              <w:jc w:val="center"/>
              <w:rPr>
                <w:sz w:val="18"/>
                <w:szCs w:val="18"/>
                <w:lang w:val="en-US"/>
              </w:rPr>
            </w:pPr>
            <w:r>
              <w:rPr>
                <w:rFonts w:hint="eastAsia"/>
                <w:sz w:val="18"/>
                <w:szCs w:val="18"/>
                <w:lang w:val="en-US"/>
              </w:rPr>
              <w:t>2</w:t>
            </w:r>
          </w:p>
        </w:tc>
        <w:tc>
          <w:tcPr>
            <w:tcW w:w="3501" w:type="dxa"/>
            <w:tcBorders>
              <w:top w:val="single" w:sz="4" w:space="0" w:color="auto"/>
              <w:bottom w:val="single" w:sz="4" w:space="0" w:color="auto"/>
            </w:tcBorders>
            <w:vAlign w:val="center"/>
          </w:tcPr>
          <w:p w:rsidR="009E6352" w:rsidRDefault="00EE4F58">
            <w:pPr>
              <w:rPr>
                <w:sz w:val="18"/>
                <w:szCs w:val="18"/>
              </w:rPr>
            </w:pPr>
            <w:r>
              <w:rPr>
                <w:rFonts w:hint="eastAsia"/>
                <w:sz w:val="18"/>
                <w:szCs w:val="18"/>
              </w:rPr>
              <w:t>未具有符合招标文件废标条件要求的内容</w:t>
            </w:r>
          </w:p>
        </w:tc>
        <w:tc>
          <w:tcPr>
            <w:tcW w:w="1857" w:type="dxa"/>
            <w:tcBorders>
              <w:top w:val="single" w:sz="4" w:space="0" w:color="auto"/>
              <w:bottom w:val="single" w:sz="4" w:space="0" w:color="auto"/>
            </w:tcBorders>
          </w:tcPr>
          <w:p w:rsidR="009E6352" w:rsidRDefault="00EE4F58">
            <w:pPr>
              <w:rPr>
                <w:b/>
                <w:snapToGrid w:val="0"/>
                <w:sz w:val="18"/>
                <w:szCs w:val="18"/>
              </w:rPr>
            </w:pPr>
            <w:r>
              <w:rPr>
                <w:rFonts w:hint="eastAsia"/>
                <w:sz w:val="18"/>
                <w:szCs w:val="18"/>
              </w:rPr>
              <w:t>符合招标文件要求</w:t>
            </w:r>
          </w:p>
        </w:tc>
        <w:tc>
          <w:tcPr>
            <w:tcW w:w="2813" w:type="dxa"/>
            <w:tcBorders>
              <w:top w:val="single" w:sz="4" w:space="0" w:color="auto"/>
              <w:bottom w:val="single" w:sz="4" w:space="0" w:color="auto"/>
            </w:tcBorders>
          </w:tcPr>
          <w:p w:rsidR="009E6352" w:rsidRDefault="009E6352">
            <w:pPr>
              <w:jc w:val="center"/>
              <w:rPr>
                <w:b/>
                <w:snapToGrid w:val="0"/>
                <w:sz w:val="18"/>
                <w:szCs w:val="18"/>
              </w:rPr>
            </w:pPr>
          </w:p>
        </w:tc>
      </w:tr>
      <w:tr w:rsidR="009E6352">
        <w:trPr>
          <w:trHeight w:hRule="exact" w:val="484"/>
        </w:trPr>
        <w:tc>
          <w:tcPr>
            <w:tcW w:w="939" w:type="dxa"/>
            <w:tcBorders>
              <w:top w:val="single" w:sz="4" w:space="0" w:color="auto"/>
            </w:tcBorders>
            <w:vAlign w:val="center"/>
          </w:tcPr>
          <w:p w:rsidR="009E6352" w:rsidRDefault="00EE4F58">
            <w:pPr>
              <w:jc w:val="center"/>
              <w:rPr>
                <w:sz w:val="18"/>
                <w:szCs w:val="18"/>
                <w:lang w:val="en-US"/>
              </w:rPr>
            </w:pPr>
            <w:r>
              <w:rPr>
                <w:rFonts w:hint="eastAsia"/>
                <w:sz w:val="18"/>
                <w:szCs w:val="18"/>
                <w:lang w:val="en-US"/>
              </w:rPr>
              <w:t>3</w:t>
            </w:r>
          </w:p>
        </w:tc>
        <w:tc>
          <w:tcPr>
            <w:tcW w:w="3501" w:type="dxa"/>
            <w:tcBorders>
              <w:top w:val="single" w:sz="4" w:space="0" w:color="auto"/>
            </w:tcBorders>
            <w:vAlign w:val="center"/>
          </w:tcPr>
          <w:p w:rsidR="009E6352" w:rsidRDefault="00EE4F58">
            <w:pPr>
              <w:rPr>
                <w:sz w:val="18"/>
                <w:szCs w:val="18"/>
              </w:rPr>
            </w:pPr>
            <w:r>
              <w:rPr>
                <w:rFonts w:hint="eastAsia"/>
                <w:sz w:val="18"/>
                <w:szCs w:val="18"/>
              </w:rPr>
              <w:t>无串通投标情况</w:t>
            </w:r>
          </w:p>
        </w:tc>
        <w:tc>
          <w:tcPr>
            <w:tcW w:w="1857" w:type="dxa"/>
            <w:tcBorders>
              <w:top w:val="single" w:sz="4" w:space="0" w:color="auto"/>
            </w:tcBorders>
          </w:tcPr>
          <w:p w:rsidR="009E6352" w:rsidRDefault="00EE4F58">
            <w:pPr>
              <w:rPr>
                <w:b/>
                <w:snapToGrid w:val="0"/>
                <w:sz w:val="18"/>
                <w:szCs w:val="18"/>
              </w:rPr>
            </w:pPr>
            <w:r>
              <w:rPr>
                <w:rFonts w:hint="eastAsia"/>
                <w:sz w:val="18"/>
                <w:szCs w:val="18"/>
              </w:rPr>
              <w:t>符合招标文件要求</w:t>
            </w:r>
          </w:p>
        </w:tc>
        <w:tc>
          <w:tcPr>
            <w:tcW w:w="2813" w:type="dxa"/>
            <w:tcBorders>
              <w:top w:val="single" w:sz="4" w:space="0" w:color="auto"/>
            </w:tcBorders>
          </w:tcPr>
          <w:p w:rsidR="009E6352" w:rsidRDefault="009E6352">
            <w:pPr>
              <w:jc w:val="center"/>
              <w:rPr>
                <w:b/>
                <w:snapToGrid w:val="0"/>
                <w:sz w:val="18"/>
                <w:szCs w:val="18"/>
              </w:rPr>
            </w:pPr>
          </w:p>
        </w:tc>
      </w:tr>
      <w:tr w:rsidR="009E6352">
        <w:trPr>
          <w:trHeight w:hRule="exact" w:val="484"/>
        </w:trPr>
        <w:tc>
          <w:tcPr>
            <w:tcW w:w="939" w:type="dxa"/>
            <w:vAlign w:val="center"/>
          </w:tcPr>
          <w:p w:rsidR="009E6352" w:rsidRDefault="00EE4F58">
            <w:pPr>
              <w:jc w:val="center"/>
              <w:rPr>
                <w:sz w:val="18"/>
                <w:szCs w:val="18"/>
                <w:lang w:val="en-US"/>
              </w:rPr>
            </w:pPr>
            <w:r>
              <w:rPr>
                <w:rFonts w:hint="eastAsia"/>
                <w:sz w:val="18"/>
                <w:szCs w:val="18"/>
                <w:lang w:val="en-US"/>
              </w:rPr>
              <w:t>4</w:t>
            </w:r>
          </w:p>
        </w:tc>
        <w:tc>
          <w:tcPr>
            <w:tcW w:w="3501" w:type="dxa"/>
            <w:vAlign w:val="center"/>
          </w:tcPr>
          <w:p w:rsidR="009E6352" w:rsidRDefault="00EE4F58">
            <w:pPr>
              <w:rPr>
                <w:sz w:val="18"/>
                <w:szCs w:val="18"/>
              </w:rPr>
            </w:pPr>
            <w:r>
              <w:rPr>
                <w:rFonts w:hint="eastAsia"/>
                <w:sz w:val="18"/>
                <w:szCs w:val="18"/>
              </w:rPr>
              <w:t>无文字、含义不明确或改变实质内容的其他情况</w:t>
            </w:r>
          </w:p>
        </w:tc>
        <w:tc>
          <w:tcPr>
            <w:tcW w:w="1857" w:type="dxa"/>
          </w:tcPr>
          <w:p w:rsidR="009E6352" w:rsidRDefault="00EE4F58">
            <w:pPr>
              <w:rPr>
                <w:b/>
                <w:snapToGrid w:val="0"/>
                <w:sz w:val="18"/>
                <w:szCs w:val="18"/>
              </w:rPr>
            </w:pPr>
            <w:r>
              <w:rPr>
                <w:rFonts w:hint="eastAsia"/>
                <w:sz w:val="18"/>
                <w:szCs w:val="18"/>
              </w:rPr>
              <w:t>符合招标文件要求</w:t>
            </w:r>
          </w:p>
        </w:tc>
        <w:tc>
          <w:tcPr>
            <w:tcW w:w="2813" w:type="dxa"/>
          </w:tcPr>
          <w:p w:rsidR="009E6352" w:rsidRDefault="009E6352">
            <w:pPr>
              <w:jc w:val="center"/>
              <w:rPr>
                <w:b/>
                <w:snapToGrid w:val="0"/>
                <w:sz w:val="18"/>
                <w:szCs w:val="18"/>
              </w:rPr>
            </w:pPr>
          </w:p>
        </w:tc>
      </w:tr>
      <w:tr w:rsidR="009E6352">
        <w:trPr>
          <w:trHeight w:hRule="exact" w:val="509"/>
        </w:trPr>
        <w:tc>
          <w:tcPr>
            <w:tcW w:w="6297" w:type="dxa"/>
            <w:gridSpan w:val="3"/>
          </w:tcPr>
          <w:p w:rsidR="009E6352" w:rsidRDefault="00EE4F58">
            <w:pPr>
              <w:jc w:val="center"/>
              <w:rPr>
                <w:snapToGrid w:val="0"/>
                <w:sz w:val="18"/>
                <w:szCs w:val="18"/>
              </w:rPr>
            </w:pPr>
            <w:r>
              <w:rPr>
                <w:rFonts w:hint="eastAsia"/>
                <w:snapToGrid w:val="0"/>
                <w:sz w:val="18"/>
                <w:szCs w:val="18"/>
              </w:rPr>
              <w:t>结论（是否合格）</w:t>
            </w:r>
          </w:p>
        </w:tc>
        <w:tc>
          <w:tcPr>
            <w:tcW w:w="2813" w:type="dxa"/>
            <w:vAlign w:val="center"/>
          </w:tcPr>
          <w:p w:rsidR="009E6352" w:rsidRDefault="009E6352">
            <w:pPr>
              <w:rPr>
                <w:snapToGrid w:val="0"/>
                <w:sz w:val="18"/>
                <w:szCs w:val="18"/>
              </w:rPr>
            </w:pPr>
          </w:p>
        </w:tc>
      </w:tr>
    </w:tbl>
    <w:p w:rsidR="009E6352" w:rsidRDefault="009E6352">
      <w:pPr>
        <w:spacing w:before="44" w:after="2"/>
        <w:ind w:left="562"/>
        <w:rPr>
          <w:b/>
          <w:sz w:val="28"/>
        </w:rPr>
      </w:pPr>
    </w:p>
    <w:p w:rsidR="009E6352" w:rsidRDefault="009E6352">
      <w:pPr>
        <w:rPr>
          <w:sz w:val="2"/>
          <w:szCs w:val="2"/>
        </w:rPr>
        <w:sectPr w:rsidR="009E6352">
          <w:pgSz w:w="11910" w:h="16840"/>
          <w:pgMar w:top="1380" w:right="1220" w:bottom="1320" w:left="1240" w:header="0" w:footer="1130" w:gutter="0"/>
          <w:cols w:space="720"/>
        </w:sectPr>
      </w:pPr>
    </w:p>
    <w:p w:rsidR="009E6352" w:rsidRDefault="00EE4F58">
      <w:pPr>
        <w:spacing w:before="23"/>
        <w:ind w:left="659" w:right="676"/>
        <w:jc w:val="center"/>
        <w:rPr>
          <w:b/>
          <w:sz w:val="36"/>
        </w:rPr>
      </w:pPr>
      <w:r>
        <w:rPr>
          <w:b/>
          <w:sz w:val="36"/>
        </w:rPr>
        <w:lastRenderedPageBreak/>
        <w:t>第六部分</w:t>
      </w:r>
      <w:r>
        <w:rPr>
          <w:b/>
          <w:sz w:val="36"/>
        </w:rPr>
        <w:t xml:space="preserve"> </w:t>
      </w:r>
      <w:r>
        <w:rPr>
          <w:b/>
          <w:sz w:val="36"/>
        </w:rPr>
        <w:t>投标文件格式</w:t>
      </w:r>
    </w:p>
    <w:p w:rsidR="009E6352" w:rsidRDefault="009E6352">
      <w:pPr>
        <w:pStyle w:val="a6"/>
        <w:spacing w:before="1"/>
        <w:rPr>
          <w:b/>
          <w:sz w:val="18"/>
        </w:rPr>
      </w:pPr>
    </w:p>
    <w:p w:rsidR="009E6352" w:rsidRDefault="00EE4F58">
      <w:pPr>
        <w:spacing w:before="55"/>
        <w:ind w:right="582"/>
        <w:jc w:val="right"/>
        <w:rPr>
          <w:b/>
          <w:sz w:val="32"/>
        </w:rPr>
      </w:pPr>
      <w:r>
        <w:rPr>
          <w:b/>
          <w:w w:val="95"/>
          <w:sz w:val="32"/>
        </w:rPr>
        <w:t>正本或副本</w:t>
      </w:r>
    </w:p>
    <w:p w:rsidR="009E6352" w:rsidRDefault="009E6352">
      <w:pPr>
        <w:pStyle w:val="a6"/>
        <w:rPr>
          <w:b/>
          <w:sz w:val="32"/>
        </w:rPr>
      </w:pPr>
    </w:p>
    <w:p w:rsidR="009E6352" w:rsidRDefault="009E6352">
      <w:pPr>
        <w:pStyle w:val="a6"/>
        <w:spacing w:before="5"/>
        <w:rPr>
          <w:b/>
          <w:sz w:val="25"/>
        </w:rPr>
      </w:pPr>
    </w:p>
    <w:p w:rsidR="009E6352" w:rsidRDefault="00EE4F58">
      <w:pPr>
        <w:ind w:left="905" w:right="438"/>
        <w:jc w:val="center"/>
        <w:rPr>
          <w:b/>
          <w:sz w:val="36"/>
          <w:u w:val="single"/>
          <w:lang w:val="en-US"/>
        </w:rPr>
      </w:pPr>
      <w:r>
        <w:rPr>
          <w:rFonts w:hint="eastAsia"/>
          <w:b/>
          <w:sz w:val="36"/>
          <w:u w:val="single"/>
        </w:rPr>
        <w:t>项目</w:t>
      </w:r>
      <w:r>
        <w:rPr>
          <w:rFonts w:hint="eastAsia"/>
          <w:b/>
          <w:sz w:val="36"/>
          <w:u w:val="single"/>
          <w:lang w:val="en-US"/>
        </w:rPr>
        <w:t>名称</w:t>
      </w:r>
    </w:p>
    <w:p w:rsidR="009E6352" w:rsidRDefault="009E6352">
      <w:pPr>
        <w:pStyle w:val="a6"/>
        <w:rPr>
          <w:b/>
          <w:sz w:val="36"/>
        </w:rPr>
      </w:pPr>
    </w:p>
    <w:p w:rsidR="009E6352" w:rsidRDefault="009E6352">
      <w:pPr>
        <w:pStyle w:val="a6"/>
        <w:rPr>
          <w:b/>
          <w:sz w:val="36"/>
        </w:rPr>
      </w:pPr>
    </w:p>
    <w:p w:rsidR="009E6352" w:rsidRDefault="009E6352">
      <w:pPr>
        <w:pStyle w:val="a6"/>
        <w:spacing w:before="7"/>
        <w:rPr>
          <w:b/>
          <w:sz w:val="49"/>
        </w:rPr>
      </w:pPr>
    </w:p>
    <w:p w:rsidR="009E6352" w:rsidRDefault="00EE4F58">
      <w:pPr>
        <w:tabs>
          <w:tab w:val="left" w:pos="1447"/>
          <w:tab w:val="left" w:pos="2891"/>
          <w:tab w:val="left" w:pos="4336"/>
        </w:tabs>
        <w:ind w:right="17"/>
        <w:jc w:val="center"/>
        <w:rPr>
          <w:b/>
          <w:sz w:val="72"/>
        </w:rPr>
      </w:pPr>
      <w:r>
        <w:rPr>
          <w:b/>
          <w:sz w:val="72"/>
        </w:rPr>
        <w:t>投</w:t>
      </w:r>
      <w:r>
        <w:rPr>
          <w:b/>
          <w:sz w:val="72"/>
        </w:rPr>
        <w:tab/>
      </w:r>
      <w:r>
        <w:rPr>
          <w:b/>
          <w:sz w:val="72"/>
        </w:rPr>
        <w:t>标</w:t>
      </w:r>
      <w:r>
        <w:rPr>
          <w:b/>
          <w:sz w:val="72"/>
        </w:rPr>
        <w:tab/>
      </w:r>
      <w:r>
        <w:rPr>
          <w:b/>
          <w:sz w:val="72"/>
        </w:rPr>
        <w:t>文</w:t>
      </w:r>
      <w:r>
        <w:rPr>
          <w:b/>
          <w:sz w:val="72"/>
        </w:rPr>
        <w:tab/>
      </w:r>
      <w:r>
        <w:rPr>
          <w:b/>
          <w:sz w:val="72"/>
        </w:rPr>
        <w:t>件</w:t>
      </w:r>
    </w:p>
    <w:p w:rsidR="009E6352" w:rsidRDefault="009E6352">
      <w:pPr>
        <w:pStyle w:val="a6"/>
        <w:spacing w:before="6"/>
        <w:rPr>
          <w:b/>
          <w:sz w:val="58"/>
        </w:rPr>
      </w:pPr>
    </w:p>
    <w:p w:rsidR="009E6352" w:rsidRDefault="009E6352">
      <w:pPr>
        <w:pStyle w:val="a6"/>
        <w:rPr>
          <w:b/>
          <w:sz w:val="32"/>
        </w:rPr>
      </w:pPr>
    </w:p>
    <w:p w:rsidR="009E6352" w:rsidRDefault="009E6352">
      <w:pPr>
        <w:pStyle w:val="a6"/>
        <w:rPr>
          <w:b/>
          <w:sz w:val="32"/>
        </w:rPr>
      </w:pPr>
    </w:p>
    <w:p w:rsidR="009E6352" w:rsidRDefault="009E6352">
      <w:pPr>
        <w:pStyle w:val="a6"/>
        <w:rPr>
          <w:b/>
          <w:sz w:val="32"/>
        </w:rPr>
      </w:pPr>
    </w:p>
    <w:p w:rsidR="009E6352" w:rsidRDefault="009E6352">
      <w:pPr>
        <w:pStyle w:val="a6"/>
        <w:rPr>
          <w:b/>
          <w:sz w:val="32"/>
        </w:rPr>
      </w:pPr>
    </w:p>
    <w:p w:rsidR="009E6352" w:rsidRDefault="009E6352">
      <w:pPr>
        <w:pStyle w:val="a6"/>
        <w:rPr>
          <w:b/>
          <w:sz w:val="32"/>
        </w:rPr>
      </w:pPr>
    </w:p>
    <w:p w:rsidR="009E6352" w:rsidRDefault="009E6352">
      <w:pPr>
        <w:pStyle w:val="a6"/>
        <w:rPr>
          <w:b/>
          <w:sz w:val="32"/>
        </w:rPr>
      </w:pPr>
    </w:p>
    <w:p w:rsidR="009E6352" w:rsidRDefault="009E6352">
      <w:pPr>
        <w:pStyle w:val="a6"/>
        <w:rPr>
          <w:b/>
          <w:sz w:val="32"/>
        </w:rPr>
      </w:pPr>
    </w:p>
    <w:p w:rsidR="009E6352" w:rsidRDefault="00EE4F58">
      <w:pPr>
        <w:pStyle w:val="4"/>
        <w:tabs>
          <w:tab w:val="left" w:pos="5730"/>
        </w:tabs>
        <w:spacing w:before="221"/>
        <w:ind w:left="388"/>
        <w:jc w:val="center"/>
      </w:pPr>
      <w:r>
        <w:t>投标人：</w:t>
      </w:r>
      <w:r>
        <w:rPr>
          <w:u w:val="single"/>
        </w:rPr>
        <w:t xml:space="preserve"> </w:t>
      </w:r>
      <w:r>
        <w:rPr>
          <w:u w:val="single"/>
        </w:rPr>
        <w:tab/>
      </w:r>
      <w:r>
        <w:rPr>
          <w:spacing w:val="-1"/>
          <w:w w:val="95"/>
        </w:rPr>
        <w:t>（盖</w:t>
      </w:r>
      <w:r>
        <w:rPr>
          <w:w w:val="95"/>
        </w:rPr>
        <w:t>单位章）</w:t>
      </w:r>
    </w:p>
    <w:p w:rsidR="009E6352" w:rsidRDefault="009E6352">
      <w:pPr>
        <w:pStyle w:val="a6"/>
        <w:rPr>
          <w:b/>
          <w:sz w:val="30"/>
        </w:rPr>
      </w:pPr>
    </w:p>
    <w:p w:rsidR="009E6352" w:rsidRDefault="009E6352">
      <w:pPr>
        <w:pStyle w:val="a6"/>
        <w:rPr>
          <w:b/>
          <w:sz w:val="27"/>
        </w:rPr>
      </w:pPr>
    </w:p>
    <w:p w:rsidR="009E6352" w:rsidRDefault="00EE4F58">
      <w:pPr>
        <w:tabs>
          <w:tab w:val="left" w:pos="6473"/>
        </w:tabs>
        <w:spacing w:before="1"/>
        <w:ind w:left="1272"/>
        <w:rPr>
          <w:b/>
          <w:sz w:val="28"/>
        </w:rPr>
      </w:pPr>
      <w:r>
        <w:rPr>
          <w:b/>
          <w:sz w:val="28"/>
        </w:rPr>
        <w:t>法定代表人或其委托代理人：</w:t>
      </w:r>
      <w:r>
        <w:rPr>
          <w:b/>
          <w:sz w:val="28"/>
          <w:u w:val="single"/>
        </w:rPr>
        <w:t xml:space="preserve"> </w:t>
      </w:r>
      <w:r>
        <w:rPr>
          <w:b/>
          <w:sz w:val="28"/>
          <w:u w:val="single"/>
        </w:rPr>
        <w:tab/>
      </w:r>
      <w:r>
        <w:rPr>
          <w:b/>
          <w:spacing w:val="-1"/>
          <w:w w:val="95"/>
          <w:sz w:val="28"/>
        </w:rPr>
        <w:t>（签字</w:t>
      </w:r>
      <w:r>
        <w:rPr>
          <w:b/>
          <w:w w:val="95"/>
          <w:sz w:val="28"/>
        </w:rPr>
        <w:t>或盖章）</w:t>
      </w:r>
    </w:p>
    <w:p w:rsidR="009E6352" w:rsidRDefault="009E6352">
      <w:pPr>
        <w:pStyle w:val="a6"/>
        <w:rPr>
          <w:b/>
          <w:sz w:val="30"/>
        </w:rPr>
      </w:pPr>
    </w:p>
    <w:p w:rsidR="009E6352" w:rsidRDefault="009E6352">
      <w:pPr>
        <w:pStyle w:val="a6"/>
        <w:rPr>
          <w:b/>
          <w:sz w:val="27"/>
        </w:rPr>
      </w:pPr>
    </w:p>
    <w:p w:rsidR="009E6352" w:rsidRDefault="009E6352">
      <w:pPr>
        <w:pStyle w:val="a6"/>
        <w:rPr>
          <w:rFonts w:ascii="Times New Roman"/>
          <w:b/>
          <w:sz w:val="20"/>
        </w:rPr>
      </w:pPr>
    </w:p>
    <w:p w:rsidR="009E6352" w:rsidRDefault="009E6352">
      <w:pPr>
        <w:pStyle w:val="a6"/>
        <w:spacing w:before="4"/>
        <w:rPr>
          <w:rFonts w:ascii="Times New Roman"/>
          <w:b/>
          <w:sz w:val="29"/>
        </w:rPr>
      </w:pPr>
    </w:p>
    <w:p w:rsidR="009E6352" w:rsidRDefault="00EE4F58">
      <w:pPr>
        <w:tabs>
          <w:tab w:val="left" w:pos="966"/>
          <w:tab w:val="left" w:pos="1809"/>
        </w:tabs>
        <w:spacing w:before="61"/>
        <w:ind w:left="122"/>
        <w:jc w:val="center"/>
        <w:rPr>
          <w:b/>
          <w:sz w:val="28"/>
        </w:rPr>
      </w:pPr>
      <w:r>
        <w:rPr>
          <w:b/>
          <w:sz w:val="28"/>
        </w:rPr>
        <w:t>年</w:t>
      </w:r>
      <w:r>
        <w:rPr>
          <w:b/>
          <w:sz w:val="28"/>
        </w:rPr>
        <w:tab/>
      </w:r>
      <w:r>
        <w:rPr>
          <w:b/>
          <w:sz w:val="28"/>
        </w:rPr>
        <w:t>月</w:t>
      </w:r>
      <w:r>
        <w:rPr>
          <w:b/>
          <w:sz w:val="28"/>
        </w:rPr>
        <w:tab/>
      </w:r>
      <w:r>
        <w:rPr>
          <w:b/>
          <w:sz w:val="28"/>
        </w:rPr>
        <w:t>日</w:t>
      </w:r>
    </w:p>
    <w:p w:rsidR="009E6352" w:rsidRDefault="009E6352">
      <w:pPr>
        <w:pStyle w:val="a6"/>
        <w:spacing w:before="6"/>
        <w:rPr>
          <w:b/>
          <w:sz w:val="37"/>
        </w:rPr>
      </w:pPr>
    </w:p>
    <w:p w:rsidR="009E6352" w:rsidRDefault="009E6352">
      <w:pPr>
        <w:rPr>
          <w:sz w:val="30"/>
        </w:rPr>
        <w:sectPr w:rsidR="009E6352">
          <w:pgSz w:w="11910" w:h="16840"/>
          <w:pgMar w:top="1400" w:right="1220" w:bottom="1320" w:left="1240" w:header="0" w:footer="1130" w:gutter="0"/>
          <w:cols w:space="720"/>
        </w:sectPr>
      </w:pPr>
    </w:p>
    <w:p w:rsidR="009E6352" w:rsidRDefault="00EE4F58">
      <w:pPr>
        <w:spacing w:before="104"/>
        <w:ind w:left="905" w:right="505"/>
        <w:jc w:val="center"/>
        <w:rPr>
          <w:b/>
          <w:sz w:val="32"/>
        </w:rPr>
      </w:pPr>
      <w:r>
        <w:rPr>
          <w:b/>
          <w:sz w:val="32"/>
        </w:rPr>
        <w:lastRenderedPageBreak/>
        <w:t>一、法定代表人身份证明书</w:t>
      </w:r>
    </w:p>
    <w:p w:rsidR="009E6352" w:rsidRDefault="009E6352">
      <w:pPr>
        <w:pStyle w:val="a6"/>
        <w:rPr>
          <w:b/>
          <w:sz w:val="32"/>
        </w:rPr>
      </w:pPr>
    </w:p>
    <w:p w:rsidR="009E6352" w:rsidRDefault="009E6352">
      <w:pPr>
        <w:pStyle w:val="a6"/>
        <w:spacing w:before="8"/>
        <w:rPr>
          <w:b/>
          <w:sz w:val="45"/>
        </w:rPr>
      </w:pPr>
    </w:p>
    <w:p w:rsidR="009E6352" w:rsidRDefault="00EE4F58">
      <w:pPr>
        <w:tabs>
          <w:tab w:val="left" w:pos="4342"/>
          <w:tab w:val="left" w:pos="6003"/>
          <w:tab w:val="left" w:pos="6963"/>
          <w:tab w:val="left" w:pos="7742"/>
          <w:tab w:val="left" w:pos="7862"/>
        </w:tabs>
        <w:spacing w:line="336" w:lineRule="auto"/>
        <w:ind w:left="1083" w:right="1562"/>
        <w:rPr>
          <w:sz w:val="24"/>
        </w:rPr>
      </w:pPr>
      <w:r>
        <w:rPr>
          <w:spacing w:val="19"/>
          <w:sz w:val="24"/>
        </w:rPr>
        <w:t>单</w:t>
      </w:r>
      <w:r>
        <w:rPr>
          <w:spacing w:val="21"/>
          <w:sz w:val="24"/>
        </w:rPr>
        <w:t>位</w:t>
      </w:r>
      <w:r>
        <w:rPr>
          <w:spacing w:val="19"/>
          <w:sz w:val="24"/>
        </w:rPr>
        <w:t>名称</w:t>
      </w:r>
      <w:r>
        <w:rPr>
          <w:sz w:val="24"/>
        </w:rPr>
        <w:t>：</w:t>
      </w:r>
      <w:r>
        <w:rPr>
          <w:spacing w:val="-99"/>
          <w:sz w:val="24"/>
        </w:rPr>
        <w:t xml:space="preserve"> </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t xml:space="preserve"> </w:t>
      </w:r>
      <w:r>
        <w:rPr>
          <w:spacing w:val="19"/>
          <w:sz w:val="24"/>
        </w:rPr>
        <w:t>单</w:t>
      </w:r>
      <w:r>
        <w:rPr>
          <w:spacing w:val="21"/>
          <w:sz w:val="24"/>
        </w:rPr>
        <w:t>位</w:t>
      </w:r>
      <w:r>
        <w:rPr>
          <w:spacing w:val="19"/>
          <w:sz w:val="24"/>
        </w:rPr>
        <w:t>性质</w:t>
      </w:r>
      <w:r>
        <w:rPr>
          <w:sz w:val="24"/>
        </w:rPr>
        <w:t>：</w:t>
      </w:r>
      <w:r>
        <w:rPr>
          <w:spacing w:val="-99"/>
          <w:sz w:val="24"/>
        </w:rPr>
        <w:t xml:space="preserve"> </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t xml:space="preserve"> </w:t>
      </w:r>
      <w:r>
        <w:rPr>
          <w:spacing w:val="19"/>
          <w:sz w:val="24"/>
        </w:rPr>
        <w:t>地</w:t>
      </w:r>
      <w:r>
        <w:rPr>
          <w:spacing w:val="21"/>
          <w:sz w:val="24"/>
        </w:rPr>
        <w:t>址</w:t>
      </w:r>
      <w:r>
        <w:rPr>
          <w:spacing w:val="19"/>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sz w:val="24"/>
          <w:u w:val="single"/>
        </w:rPr>
        <w:tab/>
      </w:r>
      <w:r>
        <w:rPr>
          <w:rFonts w:ascii="Times New Roman" w:eastAsia="Times New Roman"/>
          <w:w w:val="3"/>
          <w:sz w:val="24"/>
          <w:u w:val="single"/>
        </w:rPr>
        <w:t xml:space="preserve"> </w:t>
      </w:r>
      <w:r>
        <w:rPr>
          <w:spacing w:val="19"/>
          <w:sz w:val="24"/>
        </w:rPr>
        <w:t>成</w:t>
      </w:r>
      <w:r>
        <w:rPr>
          <w:spacing w:val="21"/>
          <w:sz w:val="24"/>
        </w:rPr>
        <w:t>立</w:t>
      </w:r>
      <w:r>
        <w:rPr>
          <w:spacing w:val="19"/>
          <w:sz w:val="24"/>
        </w:rPr>
        <w:t>时间</w:t>
      </w:r>
      <w:r>
        <w:rPr>
          <w:sz w:val="24"/>
        </w:rPr>
        <w:t>：</w:t>
      </w:r>
      <w:r>
        <w:rPr>
          <w:sz w:val="24"/>
          <w:u w:val="single"/>
        </w:rPr>
        <w:t xml:space="preserve"> </w:t>
      </w:r>
      <w:r>
        <w:rPr>
          <w:sz w:val="24"/>
          <w:u w:val="single"/>
        </w:rPr>
        <w:tab/>
      </w:r>
      <w:r>
        <w:rPr>
          <w:spacing w:val="21"/>
          <w:sz w:val="24"/>
        </w:rPr>
        <w:t>年</w:t>
      </w:r>
      <w:r>
        <w:rPr>
          <w:spacing w:val="21"/>
          <w:sz w:val="24"/>
          <w:u w:val="single"/>
        </w:rPr>
        <w:t xml:space="preserve"> </w:t>
      </w:r>
      <w:r>
        <w:rPr>
          <w:spacing w:val="21"/>
          <w:sz w:val="24"/>
          <w:u w:val="single"/>
        </w:rPr>
        <w:tab/>
      </w:r>
      <w:r>
        <w:rPr>
          <w:spacing w:val="18"/>
          <w:sz w:val="24"/>
        </w:rPr>
        <w:t>月</w:t>
      </w:r>
      <w:r>
        <w:rPr>
          <w:spacing w:val="18"/>
          <w:sz w:val="24"/>
          <w:u w:val="single"/>
        </w:rPr>
        <w:t xml:space="preserve"> </w:t>
      </w:r>
      <w:r>
        <w:rPr>
          <w:spacing w:val="18"/>
          <w:sz w:val="24"/>
          <w:u w:val="single"/>
        </w:rPr>
        <w:tab/>
      </w:r>
      <w:r>
        <w:rPr>
          <w:sz w:val="24"/>
        </w:rPr>
        <w:t>日</w:t>
      </w:r>
    </w:p>
    <w:p w:rsidR="009E6352" w:rsidRDefault="009E6352">
      <w:pPr>
        <w:pStyle w:val="a6"/>
        <w:rPr>
          <w:sz w:val="26"/>
        </w:rPr>
      </w:pPr>
    </w:p>
    <w:p w:rsidR="009E6352" w:rsidRDefault="009E6352">
      <w:pPr>
        <w:pStyle w:val="a6"/>
        <w:spacing w:before="7"/>
        <w:rPr>
          <w:sz w:val="19"/>
        </w:rPr>
      </w:pPr>
    </w:p>
    <w:p w:rsidR="009E6352" w:rsidRDefault="00EE4F58">
      <w:pPr>
        <w:tabs>
          <w:tab w:val="left" w:pos="3204"/>
          <w:tab w:val="left" w:pos="5244"/>
          <w:tab w:val="left" w:pos="7003"/>
          <w:tab w:val="left" w:pos="8923"/>
        </w:tabs>
        <w:spacing w:before="1"/>
        <w:ind w:left="1164"/>
        <w:rPr>
          <w:rFonts w:ascii="Times New Roman" w:eastAsia="Times New Roman"/>
          <w:sz w:val="24"/>
        </w:rPr>
      </w:pPr>
      <w:r>
        <w:rPr>
          <w:spacing w:val="19"/>
          <w:sz w:val="24"/>
        </w:rPr>
        <w:t>姓</w:t>
      </w:r>
      <w:r>
        <w:rPr>
          <w:spacing w:val="21"/>
          <w:sz w:val="24"/>
        </w:rPr>
        <w:t>名</w:t>
      </w:r>
      <w:r>
        <w:rPr>
          <w:spacing w:val="18"/>
          <w:sz w:val="24"/>
        </w:rPr>
        <w:t>：</w:t>
      </w:r>
      <w:r>
        <w:rPr>
          <w:spacing w:val="18"/>
          <w:sz w:val="24"/>
          <w:u w:val="single"/>
        </w:rPr>
        <w:t xml:space="preserve"> </w:t>
      </w:r>
      <w:r>
        <w:rPr>
          <w:spacing w:val="18"/>
          <w:sz w:val="24"/>
          <w:u w:val="single"/>
        </w:rPr>
        <w:tab/>
      </w:r>
      <w:r>
        <w:rPr>
          <w:spacing w:val="19"/>
          <w:sz w:val="24"/>
        </w:rPr>
        <w:t>性</w:t>
      </w:r>
      <w:r>
        <w:rPr>
          <w:spacing w:val="21"/>
          <w:sz w:val="24"/>
        </w:rPr>
        <w:t>别</w:t>
      </w:r>
      <w:r>
        <w:rPr>
          <w:spacing w:val="18"/>
          <w:sz w:val="24"/>
        </w:rPr>
        <w:t>：</w:t>
      </w:r>
      <w:r>
        <w:rPr>
          <w:spacing w:val="18"/>
          <w:sz w:val="24"/>
          <w:u w:val="single"/>
        </w:rPr>
        <w:t xml:space="preserve"> </w:t>
      </w:r>
      <w:r>
        <w:rPr>
          <w:spacing w:val="18"/>
          <w:sz w:val="24"/>
          <w:u w:val="single"/>
        </w:rPr>
        <w:tab/>
      </w:r>
      <w:r>
        <w:rPr>
          <w:spacing w:val="19"/>
          <w:sz w:val="24"/>
        </w:rPr>
        <w:t>年</w:t>
      </w:r>
      <w:r>
        <w:rPr>
          <w:spacing w:val="21"/>
          <w:sz w:val="24"/>
        </w:rPr>
        <w:t>龄</w:t>
      </w:r>
      <w:r>
        <w:rPr>
          <w:spacing w:val="18"/>
          <w:sz w:val="24"/>
        </w:rPr>
        <w:t>：</w:t>
      </w:r>
      <w:r>
        <w:rPr>
          <w:spacing w:val="18"/>
          <w:sz w:val="24"/>
          <w:u w:val="single"/>
        </w:rPr>
        <w:t xml:space="preserve"> </w:t>
      </w:r>
      <w:r>
        <w:rPr>
          <w:spacing w:val="18"/>
          <w:sz w:val="24"/>
          <w:u w:val="single"/>
        </w:rPr>
        <w:tab/>
      </w:r>
      <w:r>
        <w:rPr>
          <w:spacing w:val="19"/>
          <w:sz w:val="24"/>
        </w:rPr>
        <w:t>职</w:t>
      </w:r>
      <w:r>
        <w:rPr>
          <w:spacing w:val="21"/>
          <w:sz w:val="24"/>
        </w:rPr>
        <w:t>务</w:t>
      </w:r>
      <w:r>
        <w:rPr>
          <w:spacing w:val="19"/>
          <w:sz w:val="24"/>
        </w:rPr>
        <w:t>：</w:t>
      </w:r>
      <w:r>
        <w:rPr>
          <w:rFonts w:ascii="Times New Roman" w:eastAsia="Times New Roman"/>
          <w:sz w:val="24"/>
          <w:u w:val="single"/>
        </w:rPr>
        <w:t xml:space="preserve"> </w:t>
      </w:r>
      <w:r>
        <w:rPr>
          <w:rFonts w:ascii="Times New Roman" w:eastAsia="Times New Roman"/>
          <w:sz w:val="24"/>
          <w:u w:val="single"/>
        </w:rPr>
        <w:tab/>
      </w:r>
    </w:p>
    <w:p w:rsidR="009E6352" w:rsidRDefault="009E6352">
      <w:pPr>
        <w:pStyle w:val="a6"/>
        <w:rPr>
          <w:rFonts w:ascii="Times New Roman"/>
          <w:sz w:val="20"/>
        </w:rPr>
      </w:pPr>
    </w:p>
    <w:p w:rsidR="009E6352" w:rsidRDefault="009E6352">
      <w:pPr>
        <w:pStyle w:val="a6"/>
        <w:spacing w:before="11"/>
        <w:rPr>
          <w:rFonts w:ascii="Times New Roman"/>
        </w:rPr>
      </w:pPr>
    </w:p>
    <w:p w:rsidR="009E6352" w:rsidRDefault="00EE4F58">
      <w:pPr>
        <w:tabs>
          <w:tab w:val="left" w:pos="2602"/>
        </w:tabs>
        <w:spacing w:before="74" w:line="398" w:lineRule="auto"/>
        <w:ind w:left="1083" w:right="3080"/>
        <w:rPr>
          <w:sz w:val="24"/>
        </w:rPr>
      </w:pPr>
      <w:r>
        <w:rPr>
          <w:spacing w:val="18"/>
          <w:sz w:val="24"/>
        </w:rPr>
        <w:t>系</w:t>
      </w:r>
      <w:r>
        <w:rPr>
          <w:spacing w:val="18"/>
          <w:sz w:val="24"/>
          <w:u w:val="single"/>
        </w:rPr>
        <w:t xml:space="preserve"> </w:t>
      </w:r>
      <w:r>
        <w:rPr>
          <w:spacing w:val="18"/>
          <w:sz w:val="24"/>
          <w:u w:val="single"/>
        </w:rPr>
        <w:tab/>
      </w:r>
      <w:r>
        <w:rPr>
          <w:spacing w:val="19"/>
          <w:sz w:val="24"/>
          <w:u w:val="single"/>
        </w:rPr>
        <w:t>（</w:t>
      </w:r>
      <w:r>
        <w:rPr>
          <w:spacing w:val="21"/>
          <w:sz w:val="24"/>
          <w:u w:val="single"/>
        </w:rPr>
        <w:t>投</w:t>
      </w:r>
      <w:r>
        <w:rPr>
          <w:spacing w:val="19"/>
          <w:sz w:val="24"/>
          <w:u w:val="single"/>
        </w:rPr>
        <w:t>标人</w:t>
      </w:r>
      <w:r>
        <w:rPr>
          <w:spacing w:val="21"/>
          <w:sz w:val="24"/>
          <w:u w:val="single"/>
        </w:rPr>
        <w:t>名</w:t>
      </w:r>
      <w:r>
        <w:rPr>
          <w:spacing w:val="19"/>
          <w:sz w:val="24"/>
          <w:u w:val="single"/>
        </w:rPr>
        <w:t>称</w:t>
      </w:r>
      <w:r>
        <w:rPr>
          <w:sz w:val="24"/>
          <w:u w:val="single"/>
        </w:rPr>
        <w:t>）</w:t>
      </w:r>
      <w:r>
        <w:rPr>
          <w:spacing w:val="40"/>
          <w:sz w:val="24"/>
          <w:u w:val="single"/>
        </w:rPr>
        <w:t xml:space="preserve"> </w:t>
      </w:r>
      <w:r>
        <w:rPr>
          <w:spacing w:val="19"/>
          <w:sz w:val="24"/>
        </w:rPr>
        <w:t>的</w:t>
      </w:r>
      <w:r>
        <w:rPr>
          <w:spacing w:val="21"/>
          <w:sz w:val="24"/>
        </w:rPr>
        <w:t>法</w:t>
      </w:r>
      <w:r>
        <w:rPr>
          <w:spacing w:val="19"/>
          <w:sz w:val="24"/>
        </w:rPr>
        <w:t>定代</w:t>
      </w:r>
      <w:r>
        <w:rPr>
          <w:spacing w:val="21"/>
          <w:sz w:val="24"/>
        </w:rPr>
        <w:t>表</w:t>
      </w:r>
      <w:r>
        <w:rPr>
          <w:spacing w:val="19"/>
          <w:sz w:val="24"/>
        </w:rPr>
        <w:t>人</w:t>
      </w:r>
      <w:r>
        <w:rPr>
          <w:spacing w:val="-12"/>
          <w:sz w:val="24"/>
        </w:rPr>
        <w:t>。</w:t>
      </w:r>
      <w:r>
        <w:rPr>
          <w:spacing w:val="19"/>
          <w:sz w:val="24"/>
        </w:rPr>
        <w:t>特</w:t>
      </w:r>
      <w:r>
        <w:rPr>
          <w:spacing w:val="21"/>
          <w:sz w:val="24"/>
        </w:rPr>
        <w:t>此</w:t>
      </w:r>
      <w:r>
        <w:rPr>
          <w:spacing w:val="19"/>
          <w:sz w:val="24"/>
        </w:rPr>
        <w:t>证明</w:t>
      </w:r>
      <w:r>
        <w:rPr>
          <w:sz w:val="24"/>
        </w:rPr>
        <w:t>。</w:t>
      </w:r>
    </w:p>
    <w:p w:rsidR="009E6352" w:rsidRDefault="009E6352">
      <w:pPr>
        <w:pStyle w:val="a6"/>
        <w:rPr>
          <w:sz w:val="24"/>
        </w:rPr>
      </w:pPr>
    </w:p>
    <w:p w:rsidR="009E6352" w:rsidRDefault="00EE4F58">
      <w:pPr>
        <w:tabs>
          <w:tab w:val="left" w:pos="5002"/>
          <w:tab w:val="left" w:pos="6082"/>
          <w:tab w:val="left" w:pos="6763"/>
          <w:tab w:val="left" w:pos="6912"/>
          <w:tab w:val="left" w:pos="7443"/>
        </w:tabs>
        <w:spacing w:before="193" w:line="328" w:lineRule="auto"/>
        <w:ind w:left="4462" w:right="1511"/>
        <w:rPr>
          <w:sz w:val="24"/>
        </w:rPr>
      </w:pPr>
      <w:r>
        <w:rPr>
          <w:spacing w:val="19"/>
          <w:sz w:val="24"/>
        </w:rPr>
        <w:t>投</w:t>
      </w:r>
      <w:r>
        <w:rPr>
          <w:spacing w:val="21"/>
          <w:sz w:val="24"/>
        </w:rPr>
        <w:t>标</w:t>
      </w:r>
      <w:r>
        <w:rPr>
          <w:spacing w:val="19"/>
          <w:sz w:val="24"/>
        </w:rPr>
        <w:t>人</w:t>
      </w:r>
      <w:r>
        <w:rPr>
          <w:spacing w:val="9"/>
          <w:sz w:val="24"/>
        </w:rPr>
        <w:t>:</w:t>
      </w:r>
      <w:r>
        <w:rPr>
          <w:spacing w:val="9"/>
          <w:sz w:val="24"/>
          <w:u w:val="single"/>
        </w:rPr>
        <w:t xml:space="preserve"> </w:t>
      </w:r>
      <w:r>
        <w:rPr>
          <w:spacing w:val="9"/>
          <w:sz w:val="24"/>
          <w:u w:val="single"/>
        </w:rPr>
        <w:tab/>
      </w:r>
      <w:r>
        <w:rPr>
          <w:spacing w:val="9"/>
          <w:sz w:val="24"/>
          <w:u w:val="single"/>
        </w:rPr>
        <w:tab/>
      </w:r>
      <w:r>
        <w:rPr>
          <w:spacing w:val="9"/>
          <w:sz w:val="24"/>
          <w:u w:val="single"/>
        </w:rPr>
        <w:tab/>
      </w:r>
      <w:r>
        <w:rPr>
          <w:spacing w:val="19"/>
          <w:sz w:val="24"/>
          <w:u w:val="single"/>
        </w:rPr>
        <w:t>（</w:t>
      </w:r>
      <w:r>
        <w:rPr>
          <w:spacing w:val="21"/>
          <w:sz w:val="24"/>
          <w:u w:val="single"/>
        </w:rPr>
        <w:t>公</w:t>
      </w:r>
      <w:r>
        <w:rPr>
          <w:spacing w:val="19"/>
          <w:sz w:val="24"/>
          <w:u w:val="single"/>
        </w:rPr>
        <w:t>章</w:t>
      </w:r>
      <w:r>
        <w:rPr>
          <w:spacing w:val="-16"/>
          <w:sz w:val="24"/>
          <w:u w:val="single"/>
        </w:rPr>
        <w:t>）</w:t>
      </w:r>
      <w:r>
        <w:rPr>
          <w:spacing w:val="-16"/>
          <w:sz w:val="24"/>
          <w:u w:val="single"/>
        </w:rPr>
        <w:t xml:space="preserve"> </w:t>
      </w:r>
      <w:r>
        <w:rPr>
          <w:sz w:val="24"/>
        </w:rPr>
        <w:t>日</w:t>
      </w:r>
      <w:r>
        <w:rPr>
          <w:sz w:val="24"/>
        </w:rPr>
        <w:tab/>
      </w:r>
      <w:r>
        <w:rPr>
          <w:spacing w:val="19"/>
          <w:sz w:val="24"/>
        </w:rPr>
        <w:t>期</w:t>
      </w:r>
      <w:r>
        <w:rPr>
          <w:sz w:val="24"/>
        </w:rPr>
        <w:t>：</w:t>
      </w:r>
      <w:r>
        <w:rPr>
          <w:sz w:val="24"/>
          <w:u w:val="single"/>
        </w:rPr>
        <w:t xml:space="preserve"> </w:t>
      </w:r>
      <w:r>
        <w:rPr>
          <w:sz w:val="24"/>
          <w:u w:val="single"/>
        </w:rPr>
        <w:tab/>
      </w:r>
      <w:r>
        <w:rPr>
          <w:spacing w:val="21"/>
          <w:sz w:val="24"/>
        </w:rPr>
        <w:t>年</w:t>
      </w:r>
      <w:r>
        <w:rPr>
          <w:spacing w:val="21"/>
          <w:sz w:val="24"/>
          <w:u w:val="single"/>
        </w:rPr>
        <w:t xml:space="preserve"> </w:t>
      </w:r>
      <w:r>
        <w:rPr>
          <w:spacing w:val="21"/>
          <w:sz w:val="24"/>
          <w:u w:val="single"/>
        </w:rPr>
        <w:tab/>
      </w:r>
      <w:r>
        <w:rPr>
          <w:spacing w:val="19"/>
          <w:sz w:val="24"/>
        </w:rPr>
        <w:t>月</w:t>
      </w:r>
      <w:r>
        <w:rPr>
          <w:spacing w:val="19"/>
          <w:sz w:val="24"/>
          <w:u w:val="single"/>
        </w:rPr>
        <w:t xml:space="preserve"> </w:t>
      </w:r>
      <w:r>
        <w:rPr>
          <w:spacing w:val="19"/>
          <w:sz w:val="24"/>
          <w:u w:val="single"/>
        </w:rPr>
        <w:tab/>
      </w:r>
      <w:r>
        <w:rPr>
          <w:sz w:val="24"/>
        </w:rPr>
        <w:t>日</w:t>
      </w:r>
    </w:p>
    <w:p w:rsidR="009E6352" w:rsidRDefault="009E6352">
      <w:pPr>
        <w:pStyle w:val="a6"/>
        <w:spacing w:before="1"/>
        <w:rPr>
          <w:sz w:val="24"/>
        </w:rPr>
      </w:pPr>
      <w:r w:rsidRPr="009E6352">
        <w:pict>
          <v:shapetype id="_x0000_t202" coordsize="21600,21600" o:spt="202" path="m,l,21600r21600,l21600,xe">
            <v:stroke joinstyle="miter"/>
            <v:path gradientshapeok="t" o:connecttype="rect"/>
          </v:shapetype>
          <v:shape id="_x0000_s1026" type="#_x0000_t202" style="position:absolute;margin-left:102.3pt;margin-top:17.6pt;width:390.55pt;height:163.4pt;z-index:-251652096;mso-position-horizontal-relative:page" filled="f" strokeweight=".48pt">
            <v:textbox inset="0,0,0,0">
              <w:txbxContent>
                <w:p w:rsidR="009E6352" w:rsidRDefault="00EE4F58">
                  <w:pPr>
                    <w:spacing w:before="142"/>
                    <w:ind w:left="1463" w:right="1448"/>
                    <w:jc w:val="center"/>
                    <w:rPr>
                      <w:b/>
                      <w:sz w:val="21"/>
                    </w:rPr>
                  </w:pPr>
                  <w:r>
                    <w:rPr>
                      <w:b/>
                      <w:sz w:val="21"/>
                    </w:rPr>
                    <w:t>此处附法定代表人二代身份证正反面</w:t>
                  </w:r>
                  <w:r>
                    <w:rPr>
                      <w:rFonts w:hint="eastAsia"/>
                      <w:b/>
                      <w:sz w:val="21"/>
                    </w:rPr>
                    <w:t>扫描件</w:t>
                  </w:r>
                  <w:r>
                    <w:rPr>
                      <w:b/>
                      <w:sz w:val="21"/>
                    </w:rPr>
                    <w:t>并盖公章</w:t>
                  </w:r>
                </w:p>
              </w:txbxContent>
            </v:textbox>
            <w10:wrap type="topAndBottom" anchorx="page"/>
          </v:shape>
        </w:pict>
      </w:r>
    </w:p>
    <w:p w:rsidR="009E6352" w:rsidRDefault="009E6352">
      <w:pPr>
        <w:rPr>
          <w:sz w:val="24"/>
        </w:rPr>
        <w:sectPr w:rsidR="009E6352">
          <w:pgSz w:w="11910" w:h="16840"/>
          <w:pgMar w:top="1580" w:right="1220" w:bottom="1320" w:left="1240" w:header="0" w:footer="1130" w:gutter="0"/>
          <w:cols w:space="720"/>
        </w:sectPr>
      </w:pPr>
    </w:p>
    <w:p w:rsidR="009E6352" w:rsidRDefault="00EE4F58">
      <w:pPr>
        <w:spacing w:before="104"/>
        <w:ind w:left="905" w:right="505"/>
        <w:jc w:val="center"/>
        <w:rPr>
          <w:b/>
          <w:sz w:val="32"/>
        </w:rPr>
      </w:pPr>
      <w:r>
        <w:rPr>
          <w:b/>
          <w:sz w:val="32"/>
        </w:rPr>
        <w:lastRenderedPageBreak/>
        <w:t>二、法定代表人授权委托书</w:t>
      </w:r>
      <w:r>
        <w:rPr>
          <w:rFonts w:hint="eastAsia"/>
          <w:b/>
          <w:sz w:val="32"/>
        </w:rPr>
        <w:t>（</w:t>
      </w:r>
      <w:r>
        <w:rPr>
          <w:rFonts w:hint="eastAsia"/>
          <w:b/>
          <w:sz w:val="32"/>
          <w:lang w:val="en-US"/>
        </w:rPr>
        <w:t>如有</w:t>
      </w:r>
      <w:r>
        <w:rPr>
          <w:rFonts w:hint="eastAsia"/>
          <w:b/>
          <w:sz w:val="32"/>
        </w:rPr>
        <w:t>）</w:t>
      </w:r>
    </w:p>
    <w:p w:rsidR="009E6352" w:rsidRDefault="009E6352">
      <w:pPr>
        <w:pStyle w:val="a6"/>
        <w:rPr>
          <w:b/>
          <w:sz w:val="32"/>
        </w:rPr>
      </w:pPr>
    </w:p>
    <w:p w:rsidR="009E6352" w:rsidRDefault="009E6352">
      <w:pPr>
        <w:pStyle w:val="a6"/>
        <w:spacing w:before="3"/>
        <w:rPr>
          <w:b/>
          <w:sz w:val="40"/>
        </w:rPr>
      </w:pPr>
    </w:p>
    <w:p w:rsidR="009E6352" w:rsidRDefault="00EE4F58">
      <w:pPr>
        <w:pStyle w:val="a6"/>
        <w:tabs>
          <w:tab w:val="left" w:pos="2525"/>
          <w:tab w:val="left" w:pos="4558"/>
        </w:tabs>
        <w:ind w:left="982"/>
      </w:pPr>
      <w:r>
        <w:t>本人</w:t>
      </w:r>
      <w:r>
        <w:rPr>
          <w:u w:val="single"/>
        </w:rPr>
        <w:t xml:space="preserve"> </w:t>
      </w:r>
      <w:r>
        <w:rPr>
          <w:u w:val="single"/>
        </w:rPr>
        <w:tab/>
      </w:r>
      <w:r>
        <w:t>（姓名</w:t>
      </w:r>
      <w:r>
        <w:rPr>
          <w:spacing w:val="-32"/>
        </w:rPr>
        <w:t>）</w:t>
      </w:r>
      <w:r>
        <w:t>系</w:t>
      </w:r>
      <w:r>
        <w:rPr>
          <w:u w:val="single"/>
        </w:rPr>
        <w:t xml:space="preserve"> </w:t>
      </w:r>
      <w:r>
        <w:rPr>
          <w:u w:val="single"/>
        </w:rPr>
        <w:tab/>
      </w:r>
      <w:r>
        <w:t>（投标人名称</w:t>
      </w:r>
      <w:r>
        <w:rPr>
          <w:spacing w:val="-34"/>
        </w:rPr>
        <w:t>）</w:t>
      </w:r>
      <w:r>
        <w:t>的法定代表人</w:t>
      </w:r>
      <w:r>
        <w:rPr>
          <w:spacing w:val="-34"/>
        </w:rPr>
        <w:t>，</w:t>
      </w:r>
      <w:r>
        <w:t>现委托</w:t>
      </w:r>
      <w:r>
        <w:rPr>
          <w:spacing w:val="-35"/>
          <w:u w:val="single"/>
        </w:rPr>
        <w:t xml:space="preserve"> </w:t>
      </w:r>
      <w:r>
        <w:rPr>
          <w:u w:val="single"/>
        </w:rPr>
        <w:t>（姓名）</w:t>
      </w:r>
    </w:p>
    <w:p w:rsidR="009E6352" w:rsidRDefault="009E6352">
      <w:pPr>
        <w:pStyle w:val="a6"/>
        <w:spacing w:before="8"/>
        <w:rPr>
          <w:sz w:val="15"/>
        </w:rPr>
      </w:pPr>
    </w:p>
    <w:p w:rsidR="009E6352" w:rsidRDefault="00EE4F58">
      <w:pPr>
        <w:pStyle w:val="a6"/>
        <w:tabs>
          <w:tab w:val="left" w:pos="7709"/>
        </w:tabs>
        <w:spacing w:before="76" w:line="484" w:lineRule="auto"/>
        <w:ind w:left="562" w:right="474"/>
      </w:pPr>
      <w:r>
        <w:t>为本公司授权代理人</w:t>
      </w:r>
      <w:r>
        <w:rPr>
          <w:spacing w:val="-68"/>
        </w:rPr>
        <w:t>。</w:t>
      </w:r>
      <w:r>
        <w:t>代理人根据授权</w:t>
      </w:r>
      <w:r>
        <w:rPr>
          <w:spacing w:val="-65"/>
        </w:rPr>
        <w:t>，</w:t>
      </w:r>
      <w:r>
        <w:t>以本公司名义参加</w:t>
      </w:r>
      <w:r>
        <w:rPr>
          <w:u w:val="single"/>
        </w:rPr>
        <w:t xml:space="preserve"> </w:t>
      </w:r>
      <w:r>
        <w:rPr>
          <w:u w:val="single"/>
        </w:rPr>
        <w:tab/>
      </w:r>
      <w:r>
        <w:rPr>
          <w:u w:val="single"/>
        </w:rPr>
        <w:t>（</w:t>
      </w:r>
      <w:r>
        <w:t>项目名称</w:t>
      </w:r>
      <w:r>
        <w:rPr>
          <w:spacing w:val="-15"/>
        </w:rPr>
        <w:t>）</w:t>
      </w:r>
      <w:r>
        <w:rPr>
          <w:spacing w:val="-15"/>
        </w:rPr>
        <w:t xml:space="preserve"> </w:t>
      </w:r>
      <w:r>
        <w:t>投标和处理有关事宜，代理人所签署的一切文件与之有关的一切事务，我均予以承认。</w:t>
      </w:r>
    </w:p>
    <w:p w:rsidR="009E6352" w:rsidRDefault="00EE4F58">
      <w:pPr>
        <w:pStyle w:val="a6"/>
        <w:spacing w:before="3"/>
        <w:ind w:left="982"/>
      </w:pPr>
      <w:r>
        <w:t>代理人无转委托权。</w:t>
      </w:r>
    </w:p>
    <w:p w:rsidR="009E6352" w:rsidRDefault="009E6352">
      <w:pPr>
        <w:pStyle w:val="a6"/>
        <w:rPr>
          <w:sz w:val="20"/>
        </w:rPr>
      </w:pPr>
    </w:p>
    <w:p w:rsidR="009E6352" w:rsidRDefault="009E6352">
      <w:pPr>
        <w:pStyle w:val="a6"/>
        <w:rPr>
          <w:sz w:val="20"/>
        </w:rPr>
      </w:pPr>
    </w:p>
    <w:p w:rsidR="009E6352" w:rsidRDefault="009E6352">
      <w:pPr>
        <w:pStyle w:val="a6"/>
        <w:spacing w:before="8"/>
        <w:rPr>
          <w:sz w:val="12"/>
        </w:rPr>
      </w:pPr>
      <w:r w:rsidRPr="009E6352">
        <w:pict>
          <v:shape id="_x0000_s1027" type="#_x0000_t202" style="position:absolute;margin-left:103.4pt;margin-top:10.3pt;width:388.5pt;height:187.85pt;z-index:-251651072;mso-position-horizontal-relative:page" filled="f" strokeweight=".48pt">
            <v:textbox inset="0,0,0,0">
              <w:txbxContent>
                <w:p w:rsidR="009E6352" w:rsidRDefault="00EE4F58">
                  <w:pPr>
                    <w:spacing w:before="112"/>
                    <w:ind w:left="1338" w:right="1321"/>
                    <w:jc w:val="center"/>
                    <w:rPr>
                      <w:b/>
                      <w:sz w:val="24"/>
                    </w:rPr>
                  </w:pPr>
                  <w:r>
                    <w:rPr>
                      <w:b/>
                      <w:sz w:val="24"/>
                    </w:rPr>
                    <w:t>此处附代理人二代身份证正反面</w:t>
                  </w:r>
                  <w:r>
                    <w:rPr>
                      <w:rFonts w:hint="eastAsia"/>
                      <w:b/>
                      <w:sz w:val="24"/>
                    </w:rPr>
                    <w:t>扫描件</w:t>
                  </w:r>
                  <w:r>
                    <w:rPr>
                      <w:b/>
                      <w:sz w:val="24"/>
                    </w:rPr>
                    <w:t>并盖公章</w:t>
                  </w:r>
                </w:p>
              </w:txbxContent>
            </v:textbox>
            <w10:wrap type="topAndBottom" anchorx="page"/>
          </v:shape>
        </w:pict>
      </w:r>
    </w:p>
    <w:p w:rsidR="009E6352" w:rsidRDefault="009E6352">
      <w:pPr>
        <w:pStyle w:val="a6"/>
        <w:spacing w:before="1"/>
        <w:rPr>
          <w:sz w:val="13"/>
        </w:rPr>
      </w:pPr>
    </w:p>
    <w:p w:rsidR="009E6352" w:rsidRDefault="00EE4F58">
      <w:pPr>
        <w:pStyle w:val="a6"/>
        <w:tabs>
          <w:tab w:val="left" w:pos="7159"/>
        </w:tabs>
        <w:spacing w:before="76"/>
        <w:ind w:left="3905"/>
      </w:pPr>
      <w:r>
        <w:t>投标人：</w:t>
      </w:r>
      <w:r>
        <w:rPr>
          <w:u w:val="single"/>
        </w:rPr>
        <w:t xml:space="preserve"> </w:t>
      </w:r>
      <w:r>
        <w:rPr>
          <w:u w:val="single"/>
        </w:rPr>
        <w:tab/>
      </w:r>
      <w:r>
        <w:t>（盖单位章）</w:t>
      </w:r>
    </w:p>
    <w:p w:rsidR="009E6352" w:rsidRDefault="009E6352">
      <w:pPr>
        <w:pStyle w:val="a6"/>
        <w:spacing w:before="7"/>
      </w:pPr>
    </w:p>
    <w:p w:rsidR="009E6352" w:rsidRDefault="00EE4F58">
      <w:pPr>
        <w:pStyle w:val="a6"/>
        <w:tabs>
          <w:tab w:val="left" w:pos="7371"/>
          <w:tab w:val="left" w:pos="7493"/>
        </w:tabs>
        <w:spacing w:line="484" w:lineRule="auto"/>
        <w:ind w:left="3922" w:right="603" w:hanging="17"/>
      </w:pPr>
      <w:r>
        <w:t>法定代表人：</w:t>
      </w:r>
      <w:r>
        <w:rPr>
          <w:u w:val="single"/>
        </w:rPr>
        <w:t xml:space="preserve"> </w:t>
      </w:r>
      <w:r>
        <w:rPr>
          <w:u w:val="single"/>
        </w:rPr>
        <w:tab/>
      </w:r>
      <w:r>
        <w:t>（签字或盖章</w:t>
      </w:r>
      <w:r>
        <w:rPr>
          <w:spacing w:val="-14"/>
        </w:rPr>
        <w:t>）</w:t>
      </w:r>
      <w:r>
        <w:rPr>
          <w:spacing w:val="-14"/>
        </w:rPr>
        <w:t xml:space="preserve"> </w:t>
      </w:r>
      <w:r>
        <w:t>委托代理人：</w:t>
      </w:r>
      <w:r>
        <w:rPr>
          <w:u w:val="single"/>
        </w:rPr>
        <w:t xml:space="preserve"> </w:t>
      </w:r>
      <w:r>
        <w:rPr>
          <w:u w:val="single"/>
        </w:rPr>
        <w:tab/>
      </w:r>
      <w:r>
        <w:rPr>
          <w:u w:val="single"/>
        </w:rPr>
        <w:tab/>
      </w:r>
      <w:r>
        <w:t>（签字）</w:t>
      </w:r>
    </w:p>
    <w:p w:rsidR="009E6352" w:rsidRDefault="009E6352">
      <w:pPr>
        <w:pStyle w:val="a6"/>
        <w:rPr>
          <w:sz w:val="22"/>
        </w:rPr>
      </w:pPr>
    </w:p>
    <w:p w:rsidR="009E6352" w:rsidRDefault="009E6352">
      <w:pPr>
        <w:pStyle w:val="a6"/>
        <w:spacing w:before="9"/>
        <w:rPr>
          <w:sz w:val="20"/>
        </w:rPr>
      </w:pPr>
    </w:p>
    <w:p w:rsidR="009E6352" w:rsidRDefault="00EE4F58">
      <w:pPr>
        <w:pStyle w:val="a6"/>
        <w:tabs>
          <w:tab w:val="left" w:pos="6653"/>
          <w:tab w:val="left" w:pos="7282"/>
        </w:tabs>
        <w:ind w:left="6022"/>
      </w:pPr>
      <w:r>
        <w:t>年</w:t>
      </w:r>
      <w:r>
        <w:tab/>
      </w:r>
      <w:r>
        <w:t>月</w:t>
      </w:r>
      <w:r>
        <w:tab/>
      </w:r>
      <w:r>
        <w:t>日</w:t>
      </w:r>
    </w:p>
    <w:p w:rsidR="009E6352" w:rsidRDefault="009E6352">
      <w:pPr>
        <w:sectPr w:rsidR="009E6352">
          <w:pgSz w:w="11910" w:h="16840"/>
          <w:pgMar w:top="1580" w:right="1220" w:bottom="1320" w:left="1240" w:header="0" w:footer="1130" w:gutter="0"/>
          <w:cols w:space="720"/>
        </w:sectPr>
      </w:pPr>
    </w:p>
    <w:p w:rsidR="009E6352" w:rsidRDefault="00EE4F58">
      <w:pPr>
        <w:spacing w:before="104"/>
        <w:ind w:left="905" w:right="508"/>
        <w:jc w:val="center"/>
        <w:rPr>
          <w:b/>
          <w:sz w:val="32"/>
        </w:rPr>
      </w:pPr>
      <w:r>
        <w:rPr>
          <w:b/>
          <w:sz w:val="28"/>
        </w:rPr>
        <w:lastRenderedPageBreak/>
        <w:t>三、</w:t>
      </w:r>
      <w:r>
        <w:rPr>
          <w:b/>
          <w:sz w:val="32"/>
        </w:rPr>
        <w:t>投标函</w:t>
      </w:r>
    </w:p>
    <w:p w:rsidR="009E6352" w:rsidRDefault="009E6352">
      <w:pPr>
        <w:pStyle w:val="a6"/>
        <w:rPr>
          <w:b/>
          <w:sz w:val="20"/>
        </w:rPr>
      </w:pPr>
    </w:p>
    <w:p w:rsidR="009E6352" w:rsidRDefault="009E6352">
      <w:pPr>
        <w:pStyle w:val="a6"/>
        <w:rPr>
          <w:b/>
          <w:sz w:val="18"/>
        </w:rPr>
      </w:pPr>
    </w:p>
    <w:p w:rsidR="009E6352" w:rsidRDefault="00EE4F58">
      <w:pPr>
        <w:spacing w:line="360" w:lineRule="auto"/>
        <w:rPr>
          <w:sz w:val="24"/>
          <w:u w:val="single"/>
          <w:lang w:val="en-US"/>
        </w:rPr>
      </w:pPr>
      <w:r>
        <w:rPr>
          <w:rFonts w:hint="eastAsia"/>
          <w:sz w:val="24"/>
        </w:rPr>
        <w:t>致：</w:t>
      </w:r>
      <w:r>
        <w:rPr>
          <w:rFonts w:hint="eastAsia"/>
          <w:sz w:val="24"/>
          <w:u w:val="single"/>
        </w:rPr>
        <w:t>招标人</w:t>
      </w:r>
      <w:r>
        <w:rPr>
          <w:rFonts w:hint="eastAsia"/>
          <w:sz w:val="24"/>
          <w:u w:val="single"/>
          <w:lang w:val="en-US"/>
        </w:rPr>
        <w:t xml:space="preserve">          </w:t>
      </w:r>
    </w:p>
    <w:p w:rsidR="009E6352" w:rsidRDefault="009E6352">
      <w:pPr>
        <w:tabs>
          <w:tab w:val="left" w:pos="7560"/>
        </w:tabs>
        <w:spacing w:line="360" w:lineRule="auto"/>
        <w:ind w:firstLine="490"/>
        <w:rPr>
          <w:sz w:val="24"/>
        </w:rPr>
      </w:pPr>
    </w:p>
    <w:p w:rsidR="009E6352" w:rsidRDefault="00EE4F58">
      <w:pPr>
        <w:tabs>
          <w:tab w:val="left" w:pos="7560"/>
        </w:tabs>
        <w:spacing w:line="360" w:lineRule="auto"/>
        <w:ind w:firstLine="490"/>
        <w:rPr>
          <w:sz w:val="21"/>
          <w:szCs w:val="21"/>
          <w:u w:val="single"/>
        </w:rPr>
      </w:pPr>
      <w:r>
        <w:rPr>
          <w:rFonts w:hint="eastAsia"/>
          <w:sz w:val="21"/>
          <w:szCs w:val="21"/>
        </w:rPr>
        <w:t>1</w:t>
      </w:r>
      <w:r>
        <w:rPr>
          <w:rFonts w:hint="eastAsia"/>
          <w:sz w:val="21"/>
          <w:szCs w:val="21"/>
        </w:rPr>
        <w:t>、根据你方的</w:t>
      </w:r>
      <w:r>
        <w:rPr>
          <w:rFonts w:hint="eastAsia"/>
          <w:sz w:val="21"/>
          <w:szCs w:val="21"/>
          <w:u w:val="single"/>
        </w:rPr>
        <w:t xml:space="preserve"> </w:t>
      </w:r>
      <w:r>
        <w:rPr>
          <w:rFonts w:hint="eastAsia"/>
          <w:sz w:val="21"/>
          <w:szCs w:val="21"/>
          <w:u w:val="single"/>
          <w:lang w:val="en-US"/>
        </w:rPr>
        <w:t xml:space="preserve">       </w:t>
      </w:r>
      <w:r>
        <w:rPr>
          <w:rFonts w:hint="eastAsia"/>
          <w:sz w:val="21"/>
          <w:szCs w:val="21"/>
          <w:u w:val="single"/>
        </w:rPr>
        <w:t xml:space="preserve"> </w:t>
      </w:r>
      <w:r>
        <w:rPr>
          <w:rFonts w:hint="eastAsia"/>
          <w:sz w:val="21"/>
          <w:szCs w:val="21"/>
          <w:u w:val="single"/>
          <w:lang w:val="en-US"/>
        </w:rPr>
        <w:t xml:space="preserve">  </w:t>
      </w:r>
      <w:r>
        <w:rPr>
          <w:rFonts w:hint="eastAsia"/>
          <w:sz w:val="21"/>
          <w:szCs w:val="21"/>
          <w:u w:val="single"/>
          <w:lang w:val="en-US"/>
        </w:rPr>
        <w:t>（</w:t>
      </w:r>
      <w:r>
        <w:rPr>
          <w:rFonts w:hint="eastAsia"/>
          <w:sz w:val="21"/>
          <w:szCs w:val="21"/>
        </w:rPr>
        <w:t>项目名称）招标文件，遵照《中华人民共和国招标投标法》等有关规定，经踏勘项目现场和研究上述招标文件的投标须知、合同条款、工程建设标准和工程量清单及其他有关文件后，我方愿以总人民币</w:t>
      </w:r>
      <w:r>
        <w:rPr>
          <w:rFonts w:hint="eastAsia"/>
          <w:sz w:val="21"/>
          <w:szCs w:val="21"/>
        </w:rPr>
        <w:t>(</w:t>
      </w:r>
      <w:r>
        <w:rPr>
          <w:rFonts w:hint="eastAsia"/>
          <w:sz w:val="21"/>
          <w:szCs w:val="21"/>
        </w:rPr>
        <w:t>大写：</w:t>
      </w:r>
      <w:r>
        <w:rPr>
          <w:rFonts w:hint="eastAsia"/>
          <w:sz w:val="21"/>
          <w:szCs w:val="21"/>
          <w:u w:val="single"/>
        </w:rPr>
        <w:t xml:space="preserve">            </w:t>
      </w:r>
      <w:r>
        <w:rPr>
          <w:rFonts w:hint="eastAsia"/>
          <w:sz w:val="21"/>
          <w:szCs w:val="21"/>
        </w:rPr>
        <w:t>)</w:t>
      </w:r>
      <w:r>
        <w:rPr>
          <w:rFonts w:hint="eastAsia"/>
          <w:sz w:val="21"/>
          <w:szCs w:val="21"/>
        </w:rPr>
        <w:t>（</w:t>
      </w:r>
      <w:r>
        <w:rPr>
          <w:rFonts w:hint="eastAsia"/>
          <w:sz w:val="21"/>
          <w:szCs w:val="21"/>
        </w:rPr>
        <w:t>RMB</w:t>
      </w:r>
      <w:r>
        <w:rPr>
          <w:rFonts w:hint="eastAsia"/>
          <w:sz w:val="21"/>
          <w:szCs w:val="21"/>
          <w:u w:val="single"/>
        </w:rPr>
        <w:t>￥</w:t>
      </w:r>
      <w:r>
        <w:rPr>
          <w:rFonts w:hint="eastAsia"/>
          <w:sz w:val="21"/>
          <w:szCs w:val="21"/>
          <w:u w:val="single"/>
          <w:lang w:val="en-US"/>
        </w:rPr>
        <w:t xml:space="preserve">       </w:t>
      </w:r>
      <w:r>
        <w:rPr>
          <w:rFonts w:hint="eastAsia"/>
          <w:sz w:val="21"/>
          <w:szCs w:val="21"/>
          <w:u w:val="single"/>
        </w:rPr>
        <w:t xml:space="preserve">   </w:t>
      </w:r>
      <w:r>
        <w:rPr>
          <w:rFonts w:hint="eastAsia"/>
          <w:sz w:val="21"/>
          <w:szCs w:val="21"/>
        </w:rPr>
        <w:t>），的投标报价并按上述合同条款、工程建设标准和工程量清单的条件要求承包上述工程的施工、竣工，并承担任何质量缺陷保修责任，工期：</w:t>
      </w:r>
      <w:r>
        <w:rPr>
          <w:rFonts w:hint="eastAsia"/>
          <w:sz w:val="21"/>
          <w:szCs w:val="21"/>
          <w:u w:val="single"/>
        </w:rPr>
        <w:t xml:space="preserve">    </w:t>
      </w:r>
      <w:r>
        <w:rPr>
          <w:rFonts w:hint="eastAsia"/>
          <w:sz w:val="21"/>
          <w:szCs w:val="21"/>
          <w:lang w:val="en-US"/>
        </w:rPr>
        <w:t xml:space="preserve"> </w:t>
      </w:r>
      <w:r>
        <w:rPr>
          <w:rFonts w:hint="eastAsia"/>
          <w:sz w:val="21"/>
          <w:szCs w:val="21"/>
          <w:lang w:val="en-US"/>
        </w:rPr>
        <w:t>日历</w:t>
      </w:r>
      <w:r>
        <w:rPr>
          <w:rFonts w:hint="eastAsia"/>
          <w:sz w:val="21"/>
          <w:szCs w:val="21"/>
        </w:rPr>
        <w:t>天，质量：</w:t>
      </w:r>
      <w:r>
        <w:rPr>
          <w:rFonts w:hint="eastAsia"/>
          <w:sz w:val="21"/>
          <w:szCs w:val="21"/>
          <w:u w:val="single"/>
        </w:rPr>
        <w:t xml:space="preserve">  </w:t>
      </w:r>
      <w:r>
        <w:rPr>
          <w:rFonts w:hint="eastAsia"/>
          <w:sz w:val="21"/>
          <w:szCs w:val="21"/>
          <w:u w:val="single"/>
          <w:lang w:val="en-US"/>
        </w:rPr>
        <w:t xml:space="preserve">     </w:t>
      </w:r>
      <w:r>
        <w:rPr>
          <w:rFonts w:hint="eastAsia"/>
          <w:sz w:val="21"/>
          <w:szCs w:val="21"/>
          <w:u w:val="single"/>
        </w:rPr>
        <w:t xml:space="preserve"> </w:t>
      </w:r>
      <w:r>
        <w:rPr>
          <w:rFonts w:hint="eastAsia"/>
          <w:sz w:val="21"/>
          <w:szCs w:val="21"/>
        </w:rPr>
        <w:t>。</w:t>
      </w:r>
    </w:p>
    <w:p w:rsidR="009E6352" w:rsidRDefault="00EE4F58">
      <w:pPr>
        <w:spacing w:line="360" w:lineRule="auto"/>
        <w:ind w:firstLine="490"/>
        <w:rPr>
          <w:sz w:val="21"/>
          <w:szCs w:val="21"/>
        </w:rPr>
      </w:pPr>
      <w:r>
        <w:rPr>
          <w:rFonts w:hint="eastAsia"/>
          <w:sz w:val="21"/>
          <w:szCs w:val="21"/>
        </w:rPr>
        <w:t>2</w:t>
      </w:r>
      <w:r>
        <w:rPr>
          <w:rFonts w:hint="eastAsia"/>
          <w:sz w:val="21"/>
          <w:szCs w:val="21"/>
        </w:rPr>
        <w:t>、我方已详细审核全部招标文件，包括修改文件（如有时）及有关附件。</w:t>
      </w:r>
    </w:p>
    <w:p w:rsidR="009E6352" w:rsidRDefault="00EE4F58">
      <w:pPr>
        <w:spacing w:line="360" w:lineRule="auto"/>
        <w:ind w:firstLine="490"/>
        <w:rPr>
          <w:sz w:val="21"/>
          <w:szCs w:val="21"/>
        </w:rPr>
      </w:pPr>
      <w:r>
        <w:rPr>
          <w:rFonts w:hint="eastAsia"/>
          <w:sz w:val="21"/>
          <w:szCs w:val="21"/>
        </w:rPr>
        <w:t>3</w:t>
      </w:r>
      <w:r>
        <w:rPr>
          <w:rFonts w:hint="eastAsia"/>
          <w:sz w:val="21"/>
          <w:szCs w:val="21"/>
        </w:rPr>
        <w:t>、一旦我方中标，我方保证按合同协</w:t>
      </w:r>
      <w:r>
        <w:rPr>
          <w:rFonts w:hint="eastAsia"/>
          <w:sz w:val="21"/>
          <w:szCs w:val="21"/>
        </w:rPr>
        <w:t>议书中规定的工期完成并移交全部工程，工程质量达到标准。</w:t>
      </w:r>
    </w:p>
    <w:p w:rsidR="009E6352" w:rsidRDefault="00EE4F58">
      <w:pPr>
        <w:spacing w:line="360" w:lineRule="auto"/>
        <w:ind w:firstLine="490"/>
        <w:rPr>
          <w:sz w:val="21"/>
          <w:szCs w:val="21"/>
        </w:rPr>
      </w:pPr>
      <w:r>
        <w:rPr>
          <w:rFonts w:hint="eastAsia"/>
          <w:sz w:val="21"/>
          <w:szCs w:val="21"/>
        </w:rPr>
        <w:t>4</w:t>
      </w:r>
      <w:r>
        <w:rPr>
          <w:rFonts w:hint="eastAsia"/>
          <w:sz w:val="21"/>
          <w:szCs w:val="21"/>
        </w:rPr>
        <w:t>、我方同意所提交的响应文件在招标文件的投标须知中第</w:t>
      </w:r>
      <w:r>
        <w:rPr>
          <w:rFonts w:hint="eastAsia"/>
          <w:sz w:val="21"/>
          <w:szCs w:val="21"/>
        </w:rPr>
        <w:t>1</w:t>
      </w:r>
      <w:r>
        <w:rPr>
          <w:rFonts w:hint="eastAsia"/>
          <w:sz w:val="21"/>
          <w:szCs w:val="21"/>
          <w:lang w:val="en-US"/>
        </w:rPr>
        <w:t>0</w:t>
      </w:r>
      <w:r>
        <w:rPr>
          <w:rFonts w:hint="eastAsia"/>
          <w:sz w:val="21"/>
          <w:szCs w:val="21"/>
        </w:rPr>
        <w:t>条规定的投标有效期内有效，在此期间内如果中标，我方将受此约束。</w:t>
      </w:r>
    </w:p>
    <w:p w:rsidR="009E6352" w:rsidRDefault="00EE4F58">
      <w:pPr>
        <w:spacing w:line="360" w:lineRule="auto"/>
        <w:ind w:firstLine="490"/>
        <w:rPr>
          <w:sz w:val="21"/>
          <w:szCs w:val="21"/>
        </w:rPr>
      </w:pPr>
      <w:r>
        <w:rPr>
          <w:rFonts w:hint="eastAsia"/>
          <w:sz w:val="21"/>
          <w:szCs w:val="21"/>
        </w:rPr>
        <w:t>5</w:t>
      </w:r>
      <w:r>
        <w:rPr>
          <w:rFonts w:hint="eastAsia"/>
          <w:sz w:val="21"/>
          <w:szCs w:val="21"/>
        </w:rPr>
        <w:t>、除非另外达成协议并生效，你方的中标通知书和本响应文件将成为约束双方的合同文件的组成部分。</w:t>
      </w:r>
    </w:p>
    <w:p w:rsidR="009E6352" w:rsidRDefault="00EE4F58">
      <w:pPr>
        <w:spacing w:line="360" w:lineRule="auto"/>
        <w:ind w:firstLine="490"/>
        <w:rPr>
          <w:sz w:val="21"/>
          <w:szCs w:val="21"/>
        </w:rPr>
      </w:pPr>
      <w:r>
        <w:rPr>
          <w:rFonts w:hint="eastAsia"/>
          <w:sz w:val="21"/>
          <w:szCs w:val="21"/>
        </w:rPr>
        <w:t>6</w:t>
      </w:r>
      <w:r>
        <w:rPr>
          <w:rFonts w:hint="eastAsia"/>
          <w:sz w:val="21"/>
          <w:szCs w:val="21"/>
        </w:rPr>
        <w:t>、我方将与本投标函一起，提交人民币</w:t>
      </w:r>
      <w:r>
        <w:rPr>
          <w:rFonts w:hint="eastAsia"/>
          <w:sz w:val="21"/>
          <w:szCs w:val="21"/>
          <w:u w:val="single"/>
        </w:rPr>
        <w:t xml:space="preserve">     </w:t>
      </w:r>
      <w:r>
        <w:rPr>
          <w:rFonts w:hint="eastAsia"/>
          <w:sz w:val="21"/>
          <w:szCs w:val="21"/>
          <w:u w:val="single"/>
          <w:lang w:val="en-US"/>
        </w:rPr>
        <w:t xml:space="preserve">     </w:t>
      </w:r>
      <w:r>
        <w:rPr>
          <w:rFonts w:hint="eastAsia"/>
          <w:sz w:val="21"/>
          <w:szCs w:val="21"/>
        </w:rPr>
        <w:t>元做为保证金。</w:t>
      </w:r>
    </w:p>
    <w:p w:rsidR="009E6352" w:rsidRDefault="009E6352">
      <w:pPr>
        <w:spacing w:line="360" w:lineRule="auto"/>
        <w:ind w:firstLine="490"/>
      </w:pPr>
    </w:p>
    <w:p w:rsidR="009E6352" w:rsidRDefault="00EE4F58">
      <w:pPr>
        <w:spacing w:line="360" w:lineRule="auto"/>
        <w:ind w:firstLineChars="300" w:firstLine="720"/>
        <w:rPr>
          <w:sz w:val="24"/>
          <w:u w:val="single"/>
        </w:rPr>
      </w:pPr>
      <w:r>
        <w:rPr>
          <w:rFonts w:hint="eastAsia"/>
          <w:sz w:val="24"/>
        </w:rPr>
        <w:t>投标人：</w:t>
      </w:r>
      <w:r>
        <w:rPr>
          <w:rFonts w:hint="eastAsia"/>
          <w:sz w:val="24"/>
          <w:u w:val="single"/>
        </w:rPr>
        <w:t xml:space="preserve">                                     </w:t>
      </w:r>
      <w:r>
        <w:rPr>
          <w:rFonts w:hint="eastAsia"/>
          <w:sz w:val="24"/>
          <w:u w:val="single"/>
        </w:rPr>
        <w:t>（盖章）</w:t>
      </w:r>
      <w:r>
        <w:rPr>
          <w:rFonts w:hint="eastAsia"/>
          <w:sz w:val="24"/>
          <w:u w:val="single"/>
        </w:rPr>
        <w:t xml:space="preserve">   </w:t>
      </w:r>
    </w:p>
    <w:p w:rsidR="009E6352" w:rsidRDefault="00EE4F58">
      <w:pPr>
        <w:spacing w:line="360" w:lineRule="auto"/>
        <w:ind w:firstLineChars="300" w:firstLine="720"/>
        <w:rPr>
          <w:sz w:val="24"/>
          <w:u w:val="single"/>
          <w:lang w:val="en-US"/>
        </w:rPr>
      </w:pPr>
      <w:r>
        <w:rPr>
          <w:rFonts w:hint="eastAsia"/>
          <w:sz w:val="24"/>
        </w:rPr>
        <w:t>单位地址：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lang w:val="en-US"/>
        </w:rPr>
        <w:t xml:space="preserve">                        </w:t>
      </w:r>
      <w:r>
        <w:rPr>
          <w:rFonts w:hint="eastAsia"/>
          <w:sz w:val="24"/>
          <w:u w:val="single"/>
          <w:lang w:val="en-US"/>
        </w:rPr>
        <w:t xml:space="preserve">   </w:t>
      </w:r>
    </w:p>
    <w:p w:rsidR="009E6352" w:rsidRDefault="00EE4F58">
      <w:pPr>
        <w:spacing w:line="360" w:lineRule="auto"/>
        <w:ind w:firstLineChars="300" w:firstLine="720"/>
        <w:rPr>
          <w:sz w:val="24"/>
          <w:u w:val="single"/>
        </w:rPr>
      </w:pPr>
      <w:r>
        <w:rPr>
          <w:rFonts w:hint="eastAsia"/>
          <w:sz w:val="24"/>
        </w:rPr>
        <w:t>法定代表人：</w:t>
      </w:r>
      <w:r>
        <w:rPr>
          <w:rFonts w:hint="eastAsia"/>
          <w:sz w:val="24"/>
          <w:u w:val="single"/>
        </w:rPr>
        <w:t xml:space="preserve">                             </w:t>
      </w:r>
      <w:r>
        <w:rPr>
          <w:rFonts w:hint="eastAsia"/>
          <w:sz w:val="24"/>
          <w:u w:val="single"/>
        </w:rPr>
        <w:t>（签字或盖章）</w:t>
      </w:r>
      <w:r>
        <w:rPr>
          <w:rFonts w:hint="eastAsia"/>
          <w:sz w:val="24"/>
          <w:u w:val="single"/>
        </w:rPr>
        <w:t xml:space="preserve"> </w:t>
      </w:r>
    </w:p>
    <w:p w:rsidR="009E6352" w:rsidRDefault="00EE4F58">
      <w:pPr>
        <w:spacing w:line="360" w:lineRule="auto"/>
        <w:ind w:firstLineChars="300" w:firstLine="720"/>
        <w:rPr>
          <w:sz w:val="24"/>
        </w:rPr>
      </w:pPr>
      <w:r>
        <w:rPr>
          <w:rFonts w:hint="eastAsia"/>
          <w:sz w:val="24"/>
        </w:rPr>
        <w:t>邮政编码：</w:t>
      </w:r>
      <w:r>
        <w:rPr>
          <w:rFonts w:hint="eastAsia"/>
          <w:sz w:val="24"/>
          <w:u w:val="single"/>
        </w:rPr>
        <w:tab/>
      </w:r>
      <w:r>
        <w:rPr>
          <w:rFonts w:hint="eastAsia"/>
          <w:sz w:val="24"/>
          <w:u w:val="single"/>
          <w:lang w:val="en-US"/>
        </w:rPr>
        <w:t xml:space="preserve">        </w:t>
      </w:r>
      <w:r>
        <w:rPr>
          <w:rFonts w:hint="eastAsia"/>
          <w:sz w:val="24"/>
        </w:rPr>
        <w:t>电话：</w:t>
      </w:r>
      <w:r>
        <w:rPr>
          <w:rFonts w:hint="eastAsia"/>
          <w:sz w:val="24"/>
          <w:u w:val="single"/>
        </w:rPr>
        <w:tab/>
      </w:r>
      <w:r>
        <w:rPr>
          <w:rFonts w:hint="eastAsia"/>
          <w:sz w:val="24"/>
          <w:u w:val="single"/>
          <w:lang w:val="en-US"/>
        </w:rPr>
        <w:t xml:space="preserve"> </w:t>
      </w:r>
      <w:r>
        <w:rPr>
          <w:rFonts w:hint="eastAsia"/>
          <w:sz w:val="24"/>
          <w:u w:val="single"/>
        </w:rPr>
        <w:tab/>
      </w:r>
      <w:r>
        <w:rPr>
          <w:rFonts w:hint="eastAsia"/>
          <w:sz w:val="24"/>
        </w:rPr>
        <w:t xml:space="preserve"> </w:t>
      </w:r>
      <w:r>
        <w:rPr>
          <w:rFonts w:hint="eastAsia"/>
          <w:sz w:val="24"/>
        </w:rPr>
        <w:t>传真：</w:t>
      </w:r>
      <w:r>
        <w:rPr>
          <w:rFonts w:hint="eastAsia"/>
          <w:sz w:val="24"/>
          <w:u w:val="single"/>
        </w:rPr>
        <w:tab/>
      </w:r>
      <w:r>
        <w:rPr>
          <w:rFonts w:hint="eastAsia"/>
          <w:sz w:val="24"/>
          <w:u w:val="single"/>
          <w:lang w:val="en-US"/>
        </w:rPr>
        <w:t xml:space="preserve">  </w:t>
      </w:r>
      <w:r>
        <w:rPr>
          <w:rFonts w:hint="eastAsia"/>
          <w:sz w:val="24"/>
          <w:u w:val="single"/>
        </w:rPr>
        <w:tab/>
      </w:r>
    </w:p>
    <w:p w:rsidR="009E6352" w:rsidRDefault="00EE4F58">
      <w:pPr>
        <w:pStyle w:val="2"/>
        <w:ind w:right="508"/>
        <w:rPr>
          <w:lang w:val="en-US"/>
        </w:rPr>
      </w:pPr>
      <w:r>
        <w:rPr>
          <w:rFonts w:hint="eastAsia"/>
          <w:sz w:val="24"/>
          <w:lang w:val="en-US"/>
        </w:rPr>
        <w:t xml:space="preserve">                                             </w:t>
      </w:r>
      <w:r>
        <w:rPr>
          <w:rFonts w:hint="eastAsia"/>
          <w:sz w:val="24"/>
        </w:rPr>
        <w:t>年</w:t>
      </w:r>
      <w:r>
        <w:rPr>
          <w:rFonts w:hint="eastAsia"/>
          <w:sz w:val="24"/>
          <w:lang w:val="en-US"/>
        </w:rPr>
        <w:t xml:space="preserve">   </w:t>
      </w:r>
      <w:r>
        <w:rPr>
          <w:rFonts w:hint="eastAsia"/>
          <w:sz w:val="24"/>
        </w:rPr>
        <w:t>月</w:t>
      </w:r>
      <w:r>
        <w:rPr>
          <w:rFonts w:hint="eastAsia"/>
          <w:sz w:val="24"/>
          <w:lang w:val="en-US"/>
        </w:rPr>
        <w:t xml:space="preserve">   </w:t>
      </w:r>
      <w:r>
        <w:rPr>
          <w:rFonts w:hint="eastAsia"/>
          <w:sz w:val="24"/>
        </w:rPr>
        <w:t>日</w:t>
      </w:r>
      <w:r>
        <w:rPr>
          <w:rFonts w:hint="eastAsia"/>
        </w:rPr>
        <w:br w:type="page"/>
      </w:r>
      <w:r>
        <w:lastRenderedPageBreak/>
        <w:t>四、</w:t>
      </w:r>
      <w:r>
        <w:rPr>
          <w:rFonts w:hint="eastAsia"/>
          <w:lang w:val="en-US"/>
        </w:rPr>
        <w:t>报价清单</w:t>
      </w:r>
    </w:p>
    <w:p w:rsidR="009E6352" w:rsidRDefault="009E6352">
      <w:pPr>
        <w:pStyle w:val="a6"/>
        <w:rPr>
          <w:b/>
          <w:sz w:val="20"/>
        </w:rPr>
      </w:pPr>
    </w:p>
    <w:p w:rsidR="009E6352" w:rsidRDefault="009E6352">
      <w:pPr>
        <w:pStyle w:val="a6"/>
        <w:rPr>
          <w:b/>
          <w:sz w:val="20"/>
        </w:rPr>
      </w:pPr>
    </w:p>
    <w:p w:rsidR="009E6352" w:rsidRDefault="009E6352">
      <w:pPr>
        <w:pStyle w:val="a6"/>
        <w:spacing w:before="10"/>
        <w:rPr>
          <w:b/>
          <w:sz w:val="10"/>
        </w:rPr>
      </w:pPr>
    </w:p>
    <w:p w:rsidR="009E6352" w:rsidRDefault="009E6352">
      <w:pPr>
        <w:pStyle w:val="a6"/>
        <w:spacing w:before="1"/>
        <w:rPr>
          <w:b/>
          <w:sz w:val="27"/>
        </w:rPr>
      </w:pPr>
    </w:p>
    <w:p w:rsidR="009E6352" w:rsidRDefault="009E6352">
      <w:pPr>
        <w:spacing w:before="24"/>
        <w:ind w:left="3588"/>
        <w:rPr>
          <w:b/>
          <w:sz w:val="32"/>
        </w:rPr>
      </w:pPr>
    </w:p>
    <w:p w:rsidR="009E6352" w:rsidRDefault="009E6352">
      <w:pPr>
        <w:spacing w:before="24"/>
        <w:ind w:left="3588"/>
        <w:rPr>
          <w:b/>
          <w:sz w:val="32"/>
        </w:rPr>
      </w:pPr>
    </w:p>
    <w:p w:rsidR="009E6352" w:rsidRDefault="009E6352">
      <w:pPr>
        <w:spacing w:before="24"/>
        <w:ind w:left="3588"/>
        <w:rPr>
          <w:b/>
          <w:sz w:val="32"/>
        </w:rPr>
      </w:pPr>
    </w:p>
    <w:p w:rsidR="009E6352" w:rsidRDefault="009E6352">
      <w:pPr>
        <w:spacing w:before="24"/>
        <w:ind w:left="3588"/>
        <w:rPr>
          <w:b/>
          <w:sz w:val="32"/>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9E6352">
      <w:pPr>
        <w:spacing w:before="23"/>
        <w:ind w:right="676"/>
        <w:jc w:val="center"/>
        <w:rPr>
          <w:b/>
          <w:sz w:val="36"/>
          <w:lang w:val="en-US"/>
        </w:rPr>
      </w:pPr>
    </w:p>
    <w:p w:rsidR="009E6352" w:rsidRDefault="00EE4F58">
      <w:pPr>
        <w:spacing w:before="23"/>
        <w:ind w:right="676"/>
        <w:jc w:val="center"/>
        <w:rPr>
          <w:b/>
          <w:sz w:val="36"/>
          <w:lang w:val="en-US"/>
        </w:rPr>
      </w:pPr>
      <w:r>
        <w:rPr>
          <w:rFonts w:hint="eastAsia"/>
          <w:b/>
          <w:sz w:val="36"/>
          <w:lang w:val="en-US"/>
        </w:rPr>
        <w:lastRenderedPageBreak/>
        <w:t>五</w:t>
      </w:r>
      <w:r>
        <w:rPr>
          <w:b/>
          <w:sz w:val="36"/>
        </w:rPr>
        <w:t>、</w:t>
      </w:r>
      <w:r>
        <w:rPr>
          <w:rFonts w:hint="eastAsia"/>
          <w:b/>
          <w:sz w:val="36"/>
          <w:lang w:val="en-US"/>
        </w:rPr>
        <w:t>安装方案</w:t>
      </w:r>
    </w:p>
    <w:p w:rsidR="009E6352" w:rsidRDefault="00EE4F58">
      <w:pPr>
        <w:rPr>
          <w:b/>
          <w:sz w:val="28"/>
        </w:rPr>
      </w:pPr>
      <w:r>
        <w:rPr>
          <w:b/>
          <w:sz w:val="28"/>
        </w:rPr>
        <w:t>包括但不限于以下内容：</w:t>
      </w:r>
      <w:r>
        <w:rPr>
          <w:b/>
          <w:sz w:val="28"/>
        </w:rPr>
        <w:t xml:space="preserve"> </w:t>
      </w:r>
    </w:p>
    <w:p w:rsidR="009E6352" w:rsidRDefault="009E6352">
      <w:pPr>
        <w:rPr>
          <w:bCs/>
          <w:sz w:val="28"/>
        </w:rPr>
      </w:pPr>
    </w:p>
    <w:p w:rsidR="009E6352" w:rsidRDefault="00EE4F58">
      <w:pPr>
        <w:rPr>
          <w:bCs/>
          <w:sz w:val="28"/>
        </w:rPr>
      </w:pPr>
      <w:r>
        <w:rPr>
          <w:bCs/>
          <w:sz w:val="28"/>
        </w:rPr>
        <w:t>1</w:t>
      </w:r>
      <w:r>
        <w:rPr>
          <w:bCs/>
          <w:sz w:val="28"/>
        </w:rPr>
        <w:t>、</w:t>
      </w:r>
      <w:r>
        <w:rPr>
          <w:rFonts w:hint="eastAsia"/>
          <w:bCs/>
          <w:sz w:val="28"/>
        </w:rPr>
        <w:t>安装方案</w:t>
      </w:r>
      <w:r>
        <w:rPr>
          <w:bCs/>
          <w:sz w:val="28"/>
        </w:rPr>
        <w:t>；</w:t>
      </w:r>
    </w:p>
    <w:p w:rsidR="009E6352" w:rsidRDefault="00EE4F58">
      <w:pPr>
        <w:rPr>
          <w:bCs/>
          <w:sz w:val="28"/>
        </w:rPr>
      </w:pPr>
      <w:r>
        <w:rPr>
          <w:bCs/>
          <w:sz w:val="28"/>
        </w:rPr>
        <w:t>2</w:t>
      </w:r>
      <w:r>
        <w:rPr>
          <w:bCs/>
          <w:sz w:val="28"/>
        </w:rPr>
        <w:t>、</w:t>
      </w:r>
      <w:r>
        <w:rPr>
          <w:rFonts w:hint="eastAsia"/>
          <w:bCs/>
          <w:sz w:val="28"/>
        </w:rPr>
        <w:t>质量保证措施</w:t>
      </w:r>
      <w:r>
        <w:rPr>
          <w:bCs/>
          <w:sz w:val="28"/>
        </w:rPr>
        <w:t>；</w:t>
      </w:r>
    </w:p>
    <w:p w:rsidR="009E6352" w:rsidRDefault="00EE4F58">
      <w:pPr>
        <w:rPr>
          <w:bCs/>
          <w:sz w:val="28"/>
        </w:rPr>
      </w:pPr>
      <w:r>
        <w:rPr>
          <w:bCs/>
          <w:sz w:val="28"/>
        </w:rPr>
        <w:t>3</w:t>
      </w:r>
      <w:r>
        <w:rPr>
          <w:bCs/>
          <w:sz w:val="28"/>
        </w:rPr>
        <w:t>、</w:t>
      </w:r>
      <w:r>
        <w:rPr>
          <w:rFonts w:hint="eastAsia"/>
          <w:bCs/>
          <w:sz w:val="28"/>
        </w:rPr>
        <w:t>售后服务及保障方案</w:t>
      </w:r>
      <w:r>
        <w:rPr>
          <w:rFonts w:hint="eastAsia"/>
          <w:bCs/>
          <w:sz w:val="28"/>
        </w:rPr>
        <w:t>。</w:t>
      </w:r>
    </w:p>
    <w:p w:rsidR="009E6352" w:rsidRDefault="009E6352">
      <w:pPr>
        <w:spacing w:before="24"/>
        <w:ind w:left="905" w:right="508"/>
        <w:jc w:val="center"/>
        <w:rPr>
          <w:b/>
          <w:sz w:val="32"/>
          <w:lang w:val="en-US"/>
        </w:rPr>
      </w:pPr>
      <w:bookmarkStart w:id="14" w:name="七、资格审查资料"/>
      <w:bookmarkEnd w:id="14"/>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9E6352">
      <w:pPr>
        <w:spacing w:before="24"/>
        <w:ind w:left="905" w:right="508"/>
        <w:jc w:val="center"/>
        <w:rPr>
          <w:b/>
          <w:sz w:val="32"/>
          <w:lang w:val="en-US"/>
        </w:rPr>
      </w:pPr>
    </w:p>
    <w:p w:rsidR="009E6352" w:rsidRDefault="00EE4F58">
      <w:pPr>
        <w:spacing w:before="24"/>
        <w:ind w:left="905" w:right="508"/>
        <w:jc w:val="center"/>
        <w:rPr>
          <w:b/>
          <w:sz w:val="32"/>
        </w:rPr>
      </w:pPr>
      <w:r>
        <w:rPr>
          <w:rFonts w:hint="eastAsia"/>
          <w:b/>
          <w:sz w:val="32"/>
          <w:lang w:val="en-US"/>
        </w:rPr>
        <w:lastRenderedPageBreak/>
        <w:t>六</w:t>
      </w:r>
      <w:r>
        <w:rPr>
          <w:b/>
          <w:sz w:val="32"/>
        </w:rPr>
        <w:t>、资格审查资料</w:t>
      </w:r>
    </w:p>
    <w:p w:rsidR="009E6352" w:rsidRDefault="009E6352">
      <w:pPr>
        <w:pStyle w:val="a6"/>
        <w:spacing w:before="12"/>
        <w:rPr>
          <w:b/>
          <w:sz w:val="43"/>
        </w:rPr>
      </w:pPr>
    </w:p>
    <w:p w:rsidR="009E6352" w:rsidRDefault="00EE4F58">
      <w:pPr>
        <w:ind w:left="562"/>
        <w:rPr>
          <w:sz w:val="24"/>
        </w:rPr>
        <w:sectPr w:rsidR="009E6352">
          <w:footerReference w:type="default" r:id="rId13"/>
          <w:pgSz w:w="11910" w:h="16840"/>
          <w:pgMar w:top="1400" w:right="1220" w:bottom="1320" w:left="1240" w:header="0" w:footer="1130" w:gutter="0"/>
          <w:pgNumType w:start="24"/>
          <w:cols w:space="720"/>
        </w:sectPr>
      </w:pPr>
      <w:r>
        <w:rPr>
          <w:rFonts w:hint="eastAsia"/>
          <w:sz w:val="24"/>
        </w:rPr>
        <w:t>注：</w:t>
      </w:r>
      <w:r>
        <w:rPr>
          <w:sz w:val="24"/>
        </w:rPr>
        <w:t>附</w:t>
      </w:r>
      <w:r>
        <w:rPr>
          <w:rFonts w:hint="eastAsia"/>
          <w:sz w:val="24"/>
        </w:rPr>
        <w:t>资格审查表中所有资格证明材料并加盖投标单位公章。</w:t>
      </w:r>
    </w:p>
    <w:p w:rsidR="009E6352" w:rsidRDefault="00EE4F58">
      <w:pPr>
        <w:spacing w:before="24"/>
        <w:ind w:left="659" w:right="676"/>
        <w:jc w:val="center"/>
        <w:rPr>
          <w:b/>
          <w:sz w:val="32"/>
        </w:rPr>
      </w:pPr>
      <w:bookmarkStart w:id="15" w:name="九、其他资料"/>
      <w:bookmarkEnd w:id="15"/>
      <w:r>
        <w:rPr>
          <w:rFonts w:hint="eastAsia"/>
          <w:b/>
          <w:sz w:val="32"/>
          <w:lang w:val="en-US"/>
        </w:rPr>
        <w:lastRenderedPageBreak/>
        <w:t>七</w:t>
      </w:r>
      <w:r>
        <w:rPr>
          <w:b/>
          <w:sz w:val="32"/>
        </w:rPr>
        <w:t>、其他资料</w:t>
      </w:r>
    </w:p>
    <w:p w:rsidR="009E6352" w:rsidRDefault="009E6352">
      <w:pPr>
        <w:pStyle w:val="a6"/>
        <w:spacing w:before="12"/>
        <w:rPr>
          <w:b/>
          <w:sz w:val="43"/>
        </w:rPr>
      </w:pPr>
    </w:p>
    <w:p w:rsidR="009E6352" w:rsidRDefault="00EE4F58">
      <w:pPr>
        <w:ind w:left="562"/>
        <w:rPr>
          <w:sz w:val="24"/>
        </w:rPr>
      </w:pPr>
      <w:r>
        <w:rPr>
          <w:sz w:val="24"/>
        </w:rPr>
        <w:t>1</w:t>
      </w:r>
      <w:r>
        <w:rPr>
          <w:sz w:val="24"/>
        </w:rPr>
        <w:t>、招标文件要求的其他资料。</w:t>
      </w:r>
    </w:p>
    <w:p w:rsidR="009E6352" w:rsidRDefault="00EE4F58">
      <w:pPr>
        <w:spacing w:before="161"/>
        <w:ind w:left="562"/>
        <w:rPr>
          <w:sz w:val="24"/>
        </w:rPr>
      </w:pPr>
      <w:r>
        <w:rPr>
          <w:sz w:val="24"/>
        </w:rPr>
        <w:t>2</w:t>
      </w:r>
      <w:r>
        <w:rPr>
          <w:sz w:val="24"/>
        </w:rPr>
        <w:t>、投标人认为有必要提供的其他资料。</w:t>
      </w:r>
    </w:p>
    <w:sectPr w:rsidR="009E6352" w:rsidSect="009E6352">
      <w:pgSz w:w="11910" w:h="16840"/>
      <w:pgMar w:top="1400" w:right="1220" w:bottom="1320" w:left="1240" w:header="0" w:footer="11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58" w:rsidRDefault="00EE4F58" w:rsidP="009E6352">
      <w:r>
        <w:separator/>
      </w:r>
    </w:p>
  </w:endnote>
  <w:endnote w:type="continuationSeparator" w:id="0">
    <w:p w:rsidR="00EE4F58" w:rsidRDefault="00EE4F58" w:rsidP="009E635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9"/>
    </w:pPr>
    <w:r w:rsidRPr="009E6352">
      <w:pict>
        <v:shapetype id="_x0000_t202" coordsize="21600,21600" o:spt="202" path="m,l,21600r21600,l21600,xe">
          <v:stroke joinstyle="miter"/>
          <v:path gradientshapeok="t" o:connecttype="rect"/>
        </v:shapetype>
        <v:shape id="_x0000_s2054" type="#_x0000_t202" style="position:absolute;margin-left:0;margin-top:0;width:2in;height:2in;z-index:251660288;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1</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6"/>
      <w:spacing w:line="14" w:lineRule="auto"/>
      <w:rPr>
        <w:sz w:val="20"/>
      </w:rPr>
    </w:pPr>
    <w:r w:rsidRPr="009E6352">
      <w:pict>
        <v:shapetype id="_x0000_t202" coordsize="21600,21600" o:spt="202" path="m,l,21600r21600,l21600,xe">
          <v:stroke joinstyle="miter"/>
          <v:path gradientshapeok="t" o:connecttype="rect"/>
        </v:shapetype>
        <v:shape id="_x0000_s2055" type="#_x0000_t202" style="position:absolute;margin-left:0;margin-top:0;width:2in;height:2in;z-index:251661312;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2</w:t>
                </w:r>
                <w:r>
                  <w:fldChar w:fldCharType="end"/>
                </w:r>
              </w:p>
            </w:txbxContent>
          </v:textbox>
          <w10:wrap anchorx="margin"/>
        </v:shape>
      </w:pict>
    </w:r>
    <w:r w:rsidRPr="009E6352">
      <w:pict>
        <v:shape id="_x0000_s2049" type="#_x0000_t202" style="position:absolute;margin-left:294.4pt;margin-top:774.35pt;width:6.5pt;height:12pt;z-index:-251657216;mso-position-horizontal-relative:page;mso-position-vertical-relative:page" filled="f" stroked="f">
          <v:textbox inset="0,0,0,0">
            <w:txbxContent>
              <w:p w:rsidR="009E6352" w:rsidRDefault="009E6352">
                <w:pPr>
                  <w:spacing w:before="12"/>
                  <w:ind w:left="20"/>
                  <w:rPr>
                    <w:rFonts w:ascii="Times New Roman"/>
                    <w:sz w:val="18"/>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6"/>
      <w:spacing w:line="14" w:lineRule="auto"/>
      <w:rPr>
        <w:sz w:val="12"/>
      </w:rPr>
    </w:pPr>
    <w:r w:rsidRPr="009E6352">
      <w:rPr>
        <w:sz w:val="12"/>
      </w:rPr>
      <w:pict>
        <v:shapetype id="_x0000_t202" coordsize="21600,21600" o:spt="202" path="m,l,21600r21600,l21600,xe">
          <v:stroke joinstyle="miter"/>
          <v:path gradientshapeok="t" o:connecttype="rect"/>
        </v:shapetype>
        <v:shape id="_x0000_s2056" type="#_x0000_t202" style="position:absolute;margin-left:0;margin-top:0;width:2in;height:2in;z-index:251662336;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5</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6"/>
      <w:spacing w:line="14" w:lineRule="auto"/>
      <w:rPr>
        <w:sz w:val="20"/>
      </w:rPr>
    </w:pPr>
    <w:r w:rsidRPr="009E6352">
      <w:rPr>
        <w:sz w:val="20"/>
      </w:rPr>
      <w:pict>
        <v:shapetype id="_x0000_t202" coordsize="21600,21600" o:spt="202" path="m,l,21600r21600,l21600,xe">
          <v:stroke joinstyle="miter"/>
          <v:path gradientshapeok="t" o:connecttype="rect"/>
        </v:shapetype>
        <v:shape id="_x0000_s2057" type="#_x0000_t202" style="position:absolute;margin-left:0;margin-top:0;width:2in;height:2in;z-index:251663360;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14</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6"/>
      <w:spacing w:line="14" w:lineRule="auto"/>
      <w:rPr>
        <w:sz w:val="20"/>
      </w:rPr>
    </w:pPr>
    <w:r w:rsidRPr="009E6352">
      <w:rPr>
        <w:sz w:val="20"/>
      </w:rPr>
      <w:pict>
        <v:shapetype id="_x0000_t202" coordsize="21600,21600" o:spt="202" path="m,l,21600r21600,l21600,xe">
          <v:stroke joinstyle="miter"/>
          <v:path gradientshapeok="t" o:connecttype="rect"/>
        </v:shapetype>
        <v:shape id="_x0000_s2058" type="#_x0000_t202" style="position:absolute;margin-left:0;margin-top:0;width:2in;height:2in;z-index:251664384;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17</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52" w:rsidRDefault="009E6352">
    <w:pPr>
      <w:pStyle w:val="a6"/>
      <w:spacing w:line="14" w:lineRule="auto"/>
      <w:rPr>
        <w:sz w:val="20"/>
      </w:rPr>
    </w:pPr>
    <w:r w:rsidRPr="009E6352">
      <w:rPr>
        <w:sz w:val="20"/>
      </w:rPr>
      <w:pict>
        <v:shapetype id="_x0000_t202" coordsize="21600,21600" o:spt="202" path="m,l,21600r21600,l21600,xe">
          <v:stroke joinstyle="miter"/>
          <v:path gradientshapeok="t" o:connecttype="rect"/>
        </v:shapetype>
        <v:shape id="_x0000_s2059" type="#_x0000_t202" style="position:absolute;margin-left:0;margin-top:0;width:2in;height:2in;z-index:251665408;mso-wrap-style:none;mso-position-horizontal:center;mso-position-horizontal-relative:margin" filled="f" stroked="f">
          <v:textbox style="mso-fit-shape-to-text:t" inset="0,0,0,0">
            <w:txbxContent>
              <w:p w:rsidR="009E6352" w:rsidRDefault="009E6352">
                <w:pPr>
                  <w:pStyle w:val="a9"/>
                </w:pPr>
                <w:r>
                  <w:fldChar w:fldCharType="begin"/>
                </w:r>
                <w:r w:rsidR="00EE4F58">
                  <w:instrText xml:space="preserve"> PAGE  \* MERGEFORMAT </w:instrText>
                </w:r>
                <w:r>
                  <w:fldChar w:fldCharType="separate"/>
                </w:r>
                <w:r w:rsidR="00AD73EF">
                  <w:rPr>
                    <w:noProof/>
                  </w:rPr>
                  <w:t>28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58" w:rsidRDefault="00EE4F58" w:rsidP="009E6352">
      <w:r>
        <w:separator/>
      </w:r>
    </w:p>
  </w:footnote>
  <w:footnote w:type="continuationSeparator" w:id="0">
    <w:p w:rsidR="00EE4F58" w:rsidRDefault="00EE4F58" w:rsidP="009E63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1494" w:hanging="525"/>
        <w:jc w:val="left"/>
      </w:pPr>
      <w:rPr>
        <w:rFonts w:ascii="宋体" w:eastAsia="宋体" w:hAnsi="宋体" w:cs="宋体" w:hint="default"/>
        <w:spacing w:val="-1"/>
        <w:w w:val="99"/>
        <w:sz w:val="19"/>
        <w:szCs w:val="19"/>
        <w:lang w:val="zh-CN" w:eastAsia="zh-CN" w:bidi="zh-CN"/>
      </w:rPr>
    </w:lvl>
    <w:lvl w:ilvl="1">
      <w:numFmt w:val="bullet"/>
      <w:lvlText w:val="•"/>
      <w:lvlJc w:val="left"/>
      <w:pPr>
        <w:ind w:left="2294" w:hanging="525"/>
      </w:pPr>
      <w:rPr>
        <w:rFonts w:hint="default"/>
        <w:lang w:val="zh-CN" w:eastAsia="zh-CN" w:bidi="zh-CN"/>
      </w:rPr>
    </w:lvl>
    <w:lvl w:ilvl="2">
      <w:numFmt w:val="bullet"/>
      <w:lvlText w:val="•"/>
      <w:lvlJc w:val="left"/>
      <w:pPr>
        <w:ind w:left="3089" w:hanging="525"/>
      </w:pPr>
      <w:rPr>
        <w:rFonts w:hint="default"/>
        <w:lang w:val="zh-CN" w:eastAsia="zh-CN" w:bidi="zh-CN"/>
      </w:rPr>
    </w:lvl>
    <w:lvl w:ilvl="3">
      <w:numFmt w:val="bullet"/>
      <w:lvlText w:val="•"/>
      <w:lvlJc w:val="left"/>
      <w:pPr>
        <w:ind w:left="3883" w:hanging="525"/>
      </w:pPr>
      <w:rPr>
        <w:rFonts w:hint="default"/>
        <w:lang w:val="zh-CN" w:eastAsia="zh-CN" w:bidi="zh-CN"/>
      </w:rPr>
    </w:lvl>
    <w:lvl w:ilvl="4">
      <w:numFmt w:val="bullet"/>
      <w:lvlText w:val="•"/>
      <w:lvlJc w:val="left"/>
      <w:pPr>
        <w:ind w:left="4678" w:hanging="525"/>
      </w:pPr>
      <w:rPr>
        <w:rFonts w:hint="default"/>
        <w:lang w:val="zh-CN" w:eastAsia="zh-CN" w:bidi="zh-CN"/>
      </w:rPr>
    </w:lvl>
    <w:lvl w:ilvl="5">
      <w:numFmt w:val="bullet"/>
      <w:lvlText w:val="•"/>
      <w:lvlJc w:val="left"/>
      <w:pPr>
        <w:ind w:left="5473" w:hanging="525"/>
      </w:pPr>
      <w:rPr>
        <w:rFonts w:hint="default"/>
        <w:lang w:val="zh-CN" w:eastAsia="zh-CN" w:bidi="zh-CN"/>
      </w:rPr>
    </w:lvl>
    <w:lvl w:ilvl="6">
      <w:numFmt w:val="bullet"/>
      <w:lvlText w:val="•"/>
      <w:lvlJc w:val="left"/>
      <w:pPr>
        <w:ind w:left="6267" w:hanging="525"/>
      </w:pPr>
      <w:rPr>
        <w:rFonts w:hint="default"/>
        <w:lang w:val="zh-CN" w:eastAsia="zh-CN" w:bidi="zh-CN"/>
      </w:rPr>
    </w:lvl>
    <w:lvl w:ilvl="7">
      <w:numFmt w:val="bullet"/>
      <w:lvlText w:val="•"/>
      <w:lvlJc w:val="left"/>
      <w:pPr>
        <w:ind w:left="7062" w:hanging="525"/>
      </w:pPr>
      <w:rPr>
        <w:rFonts w:hint="default"/>
        <w:lang w:val="zh-CN" w:eastAsia="zh-CN" w:bidi="zh-CN"/>
      </w:rPr>
    </w:lvl>
    <w:lvl w:ilvl="8">
      <w:numFmt w:val="bullet"/>
      <w:lvlText w:val="•"/>
      <w:lvlJc w:val="left"/>
      <w:pPr>
        <w:ind w:left="7856" w:hanging="525"/>
      </w:pPr>
      <w:rPr>
        <w:rFonts w:hint="default"/>
        <w:lang w:val="zh-CN" w:eastAsia="zh-CN" w:bidi="zh-CN"/>
      </w:rPr>
    </w:lvl>
  </w:abstractNum>
  <w:abstractNum w:abstractNumId="1">
    <w:nsid w:val="0248C179"/>
    <w:multiLevelType w:val="multilevel"/>
    <w:tmpl w:val="0248C179"/>
    <w:lvl w:ilvl="0">
      <w:start w:val="1"/>
      <w:numFmt w:val="decimal"/>
      <w:lvlText w:val="%1"/>
      <w:lvlJc w:val="left"/>
      <w:pPr>
        <w:ind w:left="1522" w:hanging="420"/>
        <w:jc w:val="left"/>
      </w:pPr>
      <w:rPr>
        <w:rFonts w:hint="default"/>
        <w:lang w:val="zh-CN" w:eastAsia="zh-CN" w:bidi="zh-CN"/>
      </w:rPr>
    </w:lvl>
    <w:lvl w:ilvl="1">
      <w:start w:val="1"/>
      <w:numFmt w:val="decimal"/>
      <w:lvlText w:val="%1.%2"/>
      <w:lvlJc w:val="left"/>
      <w:pPr>
        <w:ind w:left="1522" w:hanging="420"/>
        <w:jc w:val="left"/>
      </w:pPr>
      <w:rPr>
        <w:rFonts w:ascii="宋体" w:eastAsia="宋体" w:hAnsi="宋体" w:cs="宋体" w:hint="default"/>
        <w:spacing w:val="0"/>
        <w:w w:val="99"/>
        <w:sz w:val="21"/>
        <w:szCs w:val="21"/>
        <w:lang w:val="zh-CN" w:eastAsia="zh-CN" w:bidi="zh-CN"/>
      </w:rPr>
    </w:lvl>
    <w:lvl w:ilvl="2">
      <w:numFmt w:val="bullet"/>
      <w:lvlText w:val="•"/>
      <w:lvlJc w:val="left"/>
      <w:pPr>
        <w:ind w:left="3105" w:hanging="420"/>
      </w:pPr>
      <w:rPr>
        <w:rFonts w:hint="default"/>
        <w:lang w:val="zh-CN" w:eastAsia="zh-CN" w:bidi="zh-CN"/>
      </w:rPr>
    </w:lvl>
    <w:lvl w:ilvl="3">
      <w:numFmt w:val="bullet"/>
      <w:lvlText w:val="•"/>
      <w:lvlJc w:val="left"/>
      <w:pPr>
        <w:ind w:left="3897" w:hanging="420"/>
      </w:pPr>
      <w:rPr>
        <w:rFonts w:hint="default"/>
        <w:lang w:val="zh-CN" w:eastAsia="zh-CN" w:bidi="zh-CN"/>
      </w:rPr>
    </w:lvl>
    <w:lvl w:ilvl="4">
      <w:numFmt w:val="bullet"/>
      <w:lvlText w:val="•"/>
      <w:lvlJc w:val="left"/>
      <w:pPr>
        <w:ind w:left="4690" w:hanging="420"/>
      </w:pPr>
      <w:rPr>
        <w:rFonts w:hint="default"/>
        <w:lang w:val="zh-CN" w:eastAsia="zh-CN" w:bidi="zh-CN"/>
      </w:rPr>
    </w:lvl>
    <w:lvl w:ilvl="5">
      <w:numFmt w:val="bullet"/>
      <w:lvlText w:val="•"/>
      <w:lvlJc w:val="left"/>
      <w:pPr>
        <w:ind w:left="5483" w:hanging="420"/>
      </w:pPr>
      <w:rPr>
        <w:rFonts w:hint="default"/>
        <w:lang w:val="zh-CN" w:eastAsia="zh-CN" w:bidi="zh-CN"/>
      </w:rPr>
    </w:lvl>
    <w:lvl w:ilvl="6">
      <w:numFmt w:val="bullet"/>
      <w:lvlText w:val="•"/>
      <w:lvlJc w:val="left"/>
      <w:pPr>
        <w:ind w:left="6275" w:hanging="420"/>
      </w:pPr>
      <w:rPr>
        <w:rFonts w:hint="default"/>
        <w:lang w:val="zh-CN" w:eastAsia="zh-CN" w:bidi="zh-CN"/>
      </w:rPr>
    </w:lvl>
    <w:lvl w:ilvl="7">
      <w:numFmt w:val="bullet"/>
      <w:lvlText w:val="•"/>
      <w:lvlJc w:val="left"/>
      <w:pPr>
        <w:ind w:left="7068" w:hanging="420"/>
      </w:pPr>
      <w:rPr>
        <w:rFonts w:hint="default"/>
        <w:lang w:val="zh-CN" w:eastAsia="zh-CN" w:bidi="zh-CN"/>
      </w:rPr>
    </w:lvl>
    <w:lvl w:ilvl="8">
      <w:numFmt w:val="bullet"/>
      <w:lvlText w:val="•"/>
      <w:lvlJc w:val="left"/>
      <w:pPr>
        <w:ind w:left="7860" w:hanging="420"/>
      </w:pPr>
      <w:rPr>
        <w:rFonts w:hint="default"/>
        <w:lang w:val="zh-CN" w:eastAsia="zh-CN" w:bidi="zh-CN"/>
      </w:rPr>
    </w:lvl>
  </w:abstractNum>
  <w:abstractNum w:abstractNumId="2">
    <w:nsid w:val="0E640482"/>
    <w:multiLevelType w:val="multilevel"/>
    <w:tmpl w:val="0E640482"/>
    <w:lvl w:ilvl="0">
      <w:start w:val="1"/>
      <w:numFmt w:val="decimal"/>
      <w:lvlText w:val="(%1)"/>
      <w:lvlJc w:val="left"/>
      <w:pPr>
        <w:ind w:left="562" w:hanging="361"/>
        <w:jc w:val="left"/>
      </w:pPr>
      <w:rPr>
        <w:rFonts w:ascii="宋体" w:eastAsia="宋体" w:hAnsi="宋体" w:cs="宋体" w:hint="default"/>
        <w:spacing w:val="-14"/>
        <w:w w:val="100"/>
        <w:sz w:val="22"/>
        <w:szCs w:val="22"/>
        <w:lang w:val="zh-CN" w:eastAsia="zh-CN" w:bidi="zh-CN"/>
      </w:rPr>
    </w:lvl>
    <w:lvl w:ilvl="1">
      <w:numFmt w:val="bullet"/>
      <w:lvlText w:val="•"/>
      <w:lvlJc w:val="left"/>
      <w:pPr>
        <w:ind w:left="1448" w:hanging="361"/>
      </w:pPr>
      <w:rPr>
        <w:rFonts w:hint="default"/>
        <w:lang w:val="zh-CN" w:eastAsia="zh-CN" w:bidi="zh-CN"/>
      </w:rPr>
    </w:lvl>
    <w:lvl w:ilvl="2">
      <w:numFmt w:val="bullet"/>
      <w:lvlText w:val="•"/>
      <w:lvlJc w:val="left"/>
      <w:pPr>
        <w:ind w:left="2337" w:hanging="361"/>
      </w:pPr>
      <w:rPr>
        <w:rFonts w:hint="default"/>
        <w:lang w:val="zh-CN" w:eastAsia="zh-CN" w:bidi="zh-CN"/>
      </w:rPr>
    </w:lvl>
    <w:lvl w:ilvl="3">
      <w:numFmt w:val="bullet"/>
      <w:lvlText w:val="•"/>
      <w:lvlJc w:val="left"/>
      <w:pPr>
        <w:ind w:left="3225" w:hanging="361"/>
      </w:pPr>
      <w:rPr>
        <w:rFonts w:hint="default"/>
        <w:lang w:val="zh-CN" w:eastAsia="zh-CN" w:bidi="zh-CN"/>
      </w:rPr>
    </w:lvl>
    <w:lvl w:ilvl="4">
      <w:numFmt w:val="bullet"/>
      <w:lvlText w:val="•"/>
      <w:lvlJc w:val="left"/>
      <w:pPr>
        <w:ind w:left="4114" w:hanging="361"/>
      </w:pPr>
      <w:rPr>
        <w:rFonts w:hint="default"/>
        <w:lang w:val="zh-CN" w:eastAsia="zh-CN" w:bidi="zh-CN"/>
      </w:rPr>
    </w:lvl>
    <w:lvl w:ilvl="5">
      <w:numFmt w:val="bullet"/>
      <w:lvlText w:val="•"/>
      <w:lvlJc w:val="left"/>
      <w:pPr>
        <w:ind w:left="5003" w:hanging="361"/>
      </w:pPr>
      <w:rPr>
        <w:rFonts w:hint="default"/>
        <w:lang w:val="zh-CN" w:eastAsia="zh-CN" w:bidi="zh-CN"/>
      </w:rPr>
    </w:lvl>
    <w:lvl w:ilvl="6">
      <w:numFmt w:val="bullet"/>
      <w:lvlText w:val="•"/>
      <w:lvlJc w:val="left"/>
      <w:pPr>
        <w:ind w:left="5891" w:hanging="361"/>
      </w:pPr>
      <w:rPr>
        <w:rFonts w:hint="default"/>
        <w:lang w:val="zh-CN" w:eastAsia="zh-CN" w:bidi="zh-CN"/>
      </w:rPr>
    </w:lvl>
    <w:lvl w:ilvl="7">
      <w:numFmt w:val="bullet"/>
      <w:lvlText w:val="•"/>
      <w:lvlJc w:val="left"/>
      <w:pPr>
        <w:ind w:left="6780" w:hanging="361"/>
      </w:pPr>
      <w:rPr>
        <w:rFonts w:hint="default"/>
        <w:lang w:val="zh-CN" w:eastAsia="zh-CN" w:bidi="zh-CN"/>
      </w:rPr>
    </w:lvl>
    <w:lvl w:ilvl="8">
      <w:numFmt w:val="bullet"/>
      <w:lvlText w:val="•"/>
      <w:lvlJc w:val="left"/>
      <w:pPr>
        <w:ind w:left="7668" w:hanging="361"/>
      </w:pPr>
      <w:rPr>
        <w:rFonts w:hint="default"/>
        <w:lang w:val="zh-CN" w:eastAsia="zh-CN" w:bidi="zh-CN"/>
      </w:rPr>
    </w:lvl>
  </w:abstractNum>
  <w:abstractNum w:abstractNumId="3">
    <w:nsid w:val="25B654F3"/>
    <w:multiLevelType w:val="multilevel"/>
    <w:tmpl w:val="25B654F3"/>
    <w:lvl w:ilvl="0">
      <w:start w:val="3"/>
      <w:numFmt w:val="decimal"/>
      <w:lvlText w:val="%1"/>
      <w:lvlJc w:val="left"/>
      <w:pPr>
        <w:ind w:left="1340" w:hanging="368"/>
        <w:jc w:val="left"/>
      </w:pPr>
      <w:rPr>
        <w:rFonts w:hint="default"/>
        <w:lang w:val="zh-CN" w:eastAsia="zh-CN" w:bidi="zh-CN"/>
      </w:rPr>
    </w:lvl>
    <w:lvl w:ilvl="1">
      <w:start w:val="1"/>
      <w:numFmt w:val="decimal"/>
      <w:lvlText w:val="%1.%2"/>
      <w:lvlJc w:val="left"/>
      <w:pPr>
        <w:ind w:left="1340" w:hanging="368"/>
        <w:jc w:val="left"/>
      </w:pPr>
      <w:rPr>
        <w:rFonts w:ascii="宋体" w:eastAsia="宋体" w:hAnsi="宋体" w:cs="宋体" w:hint="default"/>
        <w:spacing w:val="0"/>
        <w:w w:val="99"/>
        <w:sz w:val="21"/>
        <w:szCs w:val="21"/>
        <w:lang w:val="zh-CN" w:eastAsia="zh-CN" w:bidi="zh-CN"/>
      </w:rPr>
    </w:lvl>
    <w:lvl w:ilvl="2">
      <w:numFmt w:val="bullet"/>
      <w:lvlText w:val="•"/>
      <w:lvlJc w:val="left"/>
      <w:pPr>
        <w:ind w:left="2961" w:hanging="368"/>
      </w:pPr>
      <w:rPr>
        <w:rFonts w:hint="default"/>
        <w:lang w:val="zh-CN" w:eastAsia="zh-CN" w:bidi="zh-CN"/>
      </w:rPr>
    </w:lvl>
    <w:lvl w:ilvl="3">
      <w:numFmt w:val="bullet"/>
      <w:lvlText w:val="•"/>
      <w:lvlJc w:val="left"/>
      <w:pPr>
        <w:ind w:left="3771" w:hanging="368"/>
      </w:pPr>
      <w:rPr>
        <w:rFonts w:hint="default"/>
        <w:lang w:val="zh-CN" w:eastAsia="zh-CN" w:bidi="zh-CN"/>
      </w:rPr>
    </w:lvl>
    <w:lvl w:ilvl="4">
      <w:numFmt w:val="bullet"/>
      <w:lvlText w:val="•"/>
      <w:lvlJc w:val="left"/>
      <w:pPr>
        <w:ind w:left="4582" w:hanging="368"/>
      </w:pPr>
      <w:rPr>
        <w:rFonts w:hint="default"/>
        <w:lang w:val="zh-CN" w:eastAsia="zh-CN" w:bidi="zh-CN"/>
      </w:rPr>
    </w:lvl>
    <w:lvl w:ilvl="5">
      <w:numFmt w:val="bullet"/>
      <w:lvlText w:val="•"/>
      <w:lvlJc w:val="left"/>
      <w:pPr>
        <w:ind w:left="5393" w:hanging="368"/>
      </w:pPr>
      <w:rPr>
        <w:rFonts w:hint="default"/>
        <w:lang w:val="zh-CN" w:eastAsia="zh-CN" w:bidi="zh-CN"/>
      </w:rPr>
    </w:lvl>
    <w:lvl w:ilvl="6">
      <w:numFmt w:val="bullet"/>
      <w:lvlText w:val="•"/>
      <w:lvlJc w:val="left"/>
      <w:pPr>
        <w:ind w:left="6203" w:hanging="368"/>
      </w:pPr>
      <w:rPr>
        <w:rFonts w:hint="default"/>
        <w:lang w:val="zh-CN" w:eastAsia="zh-CN" w:bidi="zh-CN"/>
      </w:rPr>
    </w:lvl>
    <w:lvl w:ilvl="7">
      <w:numFmt w:val="bullet"/>
      <w:lvlText w:val="•"/>
      <w:lvlJc w:val="left"/>
      <w:pPr>
        <w:ind w:left="7014" w:hanging="368"/>
      </w:pPr>
      <w:rPr>
        <w:rFonts w:hint="default"/>
        <w:lang w:val="zh-CN" w:eastAsia="zh-CN" w:bidi="zh-CN"/>
      </w:rPr>
    </w:lvl>
    <w:lvl w:ilvl="8">
      <w:numFmt w:val="bullet"/>
      <w:lvlText w:val="•"/>
      <w:lvlJc w:val="left"/>
      <w:pPr>
        <w:ind w:left="7824" w:hanging="368"/>
      </w:pPr>
      <w:rPr>
        <w:rFonts w:hint="default"/>
        <w:lang w:val="zh-CN" w:eastAsia="zh-CN" w:bidi="zh-CN"/>
      </w:rPr>
    </w:lvl>
  </w:abstractNum>
  <w:abstractNum w:abstractNumId="4">
    <w:nsid w:val="2D834069"/>
    <w:multiLevelType w:val="multilevel"/>
    <w:tmpl w:val="2D834069"/>
    <w:lvl w:ilvl="0">
      <w:start w:val="1"/>
      <w:numFmt w:val="japaneseCounting"/>
      <w:lvlText w:val="第%1条"/>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3F2229A1"/>
    <w:multiLevelType w:val="singleLevel"/>
    <w:tmpl w:val="3F2229A1"/>
    <w:lvl w:ilvl="0">
      <w:start w:val="6"/>
      <w:numFmt w:val="decimal"/>
      <w:suff w:val="nothing"/>
      <w:lvlText w:val="%1、"/>
      <w:lvlJc w:val="left"/>
    </w:lvl>
  </w:abstractNum>
  <w:abstractNum w:abstractNumId="6">
    <w:nsid w:val="5A241D34"/>
    <w:multiLevelType w:val="multilevel"/>
    <w:tmpl w:val="5A241D34"/>
    <w:lvl w:ilvl="0">
      <w:start w:val="12"/>
      <w:numFmt w:val="decimal"/>
      <w:lvlText w:val="(%1)"/>
      <w:lvlJc w:val="left"/>
      <w:pPr>
        <w:ind w:left="1325" w:hanging="437"/>
        <w:jc w:val="left"/>
      </w:pPr>
      <w:rPr>
        <w:rFonts w:ascii="宋体" w:eastAsia="宋体" w:hAnsi="宋体" w:cs="宋体" w:hint="default"/>
        <w:spacing w:val="3"/>
        <w:w w:val="99"/>
        <w:sz w:val="19"/>
        <w:szCs w:val="19"/>
        <w:lang w:val="zh-CN" w:eastAsia="zh-CN" w:bidi="zh-CN"/>
      </w:rPr>
    </w:lvl>
    <w:lvl w:ilvl="1">
      <w:start w:val="1"/>
      <w:numFmt w:val="decimal"/>
      <w:lvlText w:val="（%2）"/>
      <w:lvlJc w:val="left"/>
      <w:pPr>
        <w:ind w:left="1527" w:hanging="545"/>
        <w:jc w:val="left"/>
      </w:pPr>
      <w:rPr>
        <w:rFonts w:ascii="宋体" w:eastAsia="宋体" w:hAnsi="宋体" w:cs="宋体" w:hint="default"/>
        <w:spacing w:val="3"/>
        <w:w w:val="99"/>
        <w:sz w:val="19"/>
        <w:szCs w:val="19"/>
        <w:lang w:val="zh-CN" w:eastAsia="zh-CN" w:bidi="zh-CN"/>
      </w:rPr>
    </w:lvl>
    <w:lvl w:ilvl="2">
      <w:numFmt w:val="bullet"/>
      <w:lvlText w:val="•"/>
      <w:lvlJc w:val="left"/>
      <w:pPr>
        <w:ind w:left="2400" w:hanging="545"/>
      </w:pPr>
      <w:rPr>
        <w:rFonts w:hint="default"/>
        <w:lang w:val="zh-CN" w:eastAsia="zh-CN" w:bidi="zh-CN"/>
      </w:rPr>
    </w:lvl>
    <w:lvl w:ilvl="3">
      <w:numFmt w:val="bullet"/>
      <w:lvlText w:val="•"/>
      <w:lvlJc w:val="left"/>
      <w:pPr>
        <w:ind w:left="3281" w:hanging="545"/>
      </w:pPr>
      <w:rPr>
        <w:rFonts w:hint="default"/>
        <w:lang w:val="zh-CN" w:eastAsia="zh-CN" w:bidi="zh-CN"/>
      </w:rPr>
    </w:lvl>
    <w:lvl w:ilvl="4">
      <w:numFmt w:val="bullet"/>
      <w:lvlText w:val="•"/>
      <w:lvlJc w:val="left"/>
      <w:pPr>
        <w:ind w:left="4162" w:hanging="545"/>
      </w:pPr>
      <w:rPr>
        <w:rFonts w:hint="default"/>
        <w:lang w:val="zh-CN" w:eastAsia="zh-CN" w:bidi="zh-CN"/>
      </w:rPr>
    </w:lvl>
    <w:lvl w:ilvl="5">
      <w:numFmt w:val="bullet"/>
      <w:lvlText w:val="•"/>
      <w:lvlJc w:val="left"/>
      <w:pPr>
        <w:ind w:left="5042" w:hanging="545"/>
      </w:pPr>
      <w:rPr>
        <w:rFonts w:hint="default"/>
        <w:lang w:val="zh-CN" w:eastAsia="zh-CN" w:bidi="zh-CN"/>
      </w:rPr>
    </w:lvl>
    <w:lvl w:ilvl="6">
      <w:numFmt w:val="bullet"/>
      <w:lvlText w:val="•"/>
      <w:lvlJc w:val="left"/>
      <w:pPr>
        <w:ind w:left="5923" w:hanging="545"/>
      </w:pPr>
      <w:rPr>
        <w:rFonts w:hint="default"/>
        <w:lang w:val="zh-CN" w:eastAsia="zh-CN" w:bidi="zh-CN"/>
      </w:rPr>
    </w:lvl>
    <w:lvl w:ilvl="7">
      <w:numFmt w:val="bullet"/>
      <w:lvlText w:val="•"/>
      <w:lvlJc w:val="left"/>
      <w:pPr>
        <w:ind w:left="6804" w:hanging="545"/>
      </w:pPr>
      <w:rPr>
        <w:rFonts w:hint="default"/>
        <w:lang w:val="zh-CN" w:eastAsia="zh-CN" w:bidi="zh-CN"/>
      </w:rPr>
    </w:lvl>
    <w:lvl w:ilvl="8">
      <w:numFmt w:val="bullet"/>
      <w:lvlText w:val="•"/>
      <w:lvlJc w:val="left"/>
      <w:pPr>
        <w:ind w:left="7684" w:hanging="545"/>
      </w:pPr>
      <w:rPr>
        <w:rFonts w:hint="default"/>
        <w:lang w:val="zh-CN" w:eastAsia="zh-CN" w:bidi="zh-CN"/>
      </w:rPr>
    </w:lvl>
  </w:abstractNum>
  <w:abstractNum w:abstractNumId="7">
    <w:nsid w:val="60382F6E"/>
    <w:multiLevelType w:val="multilevel"/>
    <w:tmpl w:val="60382F6E"/>
    <w:lvl w:ilvl="0">
      <w:start w:val="1"/>
      <w:numFmt w:val="decimal"/>
      <w:lvlText w:val="%1"/>
      <w:lvlJc w:val="left"/>
      <w:pPr>
        <w:ind w:left="562" w:hanging="480"/>
        <w:jc w:val="left"/>
      </w:pPr>
      <w:rPr>
        <w:rFonts w:hint="default"/>
        <w:lang w:val="zh-CN" w:eastAsia="zh-CN" w:bidi="zh-CN"/>
      </w:rPr>
    </w:lvl>
    <w:lvl w:ilvl="1">
      <w:start w:val="1"/>
      <w:numFmt w:val="decimal"/>
      <w:lvlText w:val="%1.%2"/>
      <w:lvlJc w:val="left"/>
      <w:pPr>
        <w:ind w:left="562" w:hanging="480"/>
        <w:jc w:val="left"/>
      </w:pPr>
      <w:rPr>
        <w:rFonts w:ascii="宋体" w:eastAsia="宋体" w:hAnsi="宋体" w:cs="宋体" w:hint="default"/>
        <w:spacing w:val="-34"/>
        <w:w w:val="100"/>
        <w:sz w:val="24"/>
        <w:szCs w:val="24"/>
        <w:lang w:val="zh-CN" w:eastAsia="zh-CN" w:bidi="zh-CN"/>
      </w:rPr>
    </w:lvl>
    <w:lvl w:ilvl="2">
      <w:numFmt w:val="bullet"/>
      <w:lvlText w:val="•"/>
      <w:lvlJc w:val="left"/>
      <w:pPr>
        <w:ind w:left="2337" w:hanging="480"/>
      </w:pPr>
      <w:rPr>
        <w:rFonts w:hint="default"/>
        <w:lang w:val="zh-CN" w:eastAsia="zh-CN" w:bidi="zh-CN"/>
      </w:rPr>
    </w:lvl>
    <w:lvl w:ilvl="3">
      <w:numFmt w:val="bullet"/>
      <w:lvlText w:val="•"/>
      <w:lvlJc w:val="left"/>
      <w:pPr>
        <w:ind w:left="3225" w:hanging="480"/>
      </w:pPr>
      <w:rPr>
        <w:rFonts w:hint="default"/>
        <w:lang w:val="zh-CN" w:eastAsia="zh-CN" w:bidi="zh-CN"/>
      </w:rPr>
    </w:lvl>
    <w:lvl w:ilvl="4">
      <w:numFmt w:val="bullet"/>
      <w:lvlText w:val="•"/>
      <w:lvlJc w:val="left"/>
      <w:pPr>
        <w:ind w:left="4114" w:hanging="480"/>
      </w:pPr>
      <w:rPr>
        <w:rFonts w:hint="default"/>
        <w:lang w:val="zh-CN" w:eastAsia="zh-CN" w:bidi="zh-CN"/>
      </w:rPr>
    </w:lvl>
    <w:lvl w:ilvl="5">
      <w:numFmt w:val="bullet"/>
      <w:lvlText w:val="•"/>
      <w:lvlJc w:val="left"/>
      <w:pPr>
        <w:ind w:left="5003" w:hanging="480"/>
      </w:pPr>
      <w:rPr>
        <w:rFonts w:hint="default"/>
        <w:lang w:val="zh-CN" w:eastAsia="zh-CN" w:bidi="zh-CN"/>
      </w:rPr>
    </w:lvl>
    <w:lvl w:ilvl="6">
      <w:numFmt w:val="bullet"/>
      <w:lvlText w:val="•"/>
      <w:lvlJc w:val="left"/>
      <w:pPr>
        <w:ind w:left="5891" w:hanging="480"/>
      </w:pPr>
      <w:rPr>
        <w:rFonts w:hint="default"/>
        <w:lang w:val="zh-CN" w:eastAsia="zh-CN" w:bidi="zh-CN"/>
      </w:rPr>
    </w:lvl>
    <w:lvl w:ilvl="7">
      <w:numFmt w:val="bullet"/>
      <w:lvlText w:val="•"/>
      <w:lvlJc w:val="left"/>
      <w:pPr>
        <w:ind w:left="6780" w:hanging="480"/>
      </w:pPr>
      <w:rPr>
        <w:rFonts w:hint="default"/>
        <w:lang w:val="zh-CN" w:eastAsia="zh-CN" w:bidi="zh-CN"/>
      </w:rPr>
    </w:lvl>
    <w:lvl w:ilvl="8">
      <w:numFmt w:val="bullet"/>
      <w:lvlText w:val="•"/>
      <w:lvlJc w:val="left"/>
      <w:pPr>
        <w:ind w:left="7668" w:hanging="480"/>
      </w:pPr>
      <w:rPr>
        <w:rFonts w:hint="default"/>
        <w:lang w:val="zh-CN" w:eastAsia="zh-CN" w:bidi="zh-CN"/>
      </w:rPr>
    </w:lvl>
  </w:abstractNum>
  <w:abstractNum w:abstractNumId="8">
    <w:nsid w:val="6DA06C7B"/>
    <w:multiLevelType w:val="multilevel"/>
    <w:tmpl w:val="6DA06C7B"/>
    <w:lvl w:ilvl="0">
      <w:start w:val="1"/>
      <w:numFmt w:val="decimal"/>
      <w:lvlText w:val="%1、"/>
      <w:lvlJc w:val="left"/>
      <w:pPr>
        <w:ind w:left="555" w:hanging="360"/>
      </w:pPr>
      <w:rPr>
        <w:rFonts w:cs="Times New Roman" w:hint="default"/>
      </w:rPr>
    </w:lvl>
    <w:lvl w:ilvl="1">
      <w:start w:val="1"/>
      <w:numFmt w:val="lowerLetter"/>
      <w:lvlText w:val="%2)"/>
      <w:lvlJc w:val="left"/>
      <w:pPr>
        <w:ind w:left="1035" w:hanging="420"/>
      </w:pPr>
      <w:rPr>
        <w:rFonts w:cs="Times New Roman"/>
      </w:rPr>
    </w:lvl>
    <w:lvl w:ilvl="2">
      <w:start w:val="1"/>
      <w:numFmt w:val="lowerRoman"/>
      <w:lvlText w:val="%3."/>
      <w:lvlJc w:val="right"/>
      <w:pPr>
        <w:ind w:left="1455" w:hanging="420"/>
      </w:pPr>
      <w:rPr>
        <w:rFonts w:cs="Times New Roman"/>
      </w:rPr>
    </w:lvl>
    <w:lvl w:ilvl="3">
      <w:start w:val="1"/>
      <w:numFmt w:val="decimal"/>
      <w:lvlText w:val="%4."/>
      <w:lvlJc w:val="left"/>
      <w:pPr>
        <w:ind w:left="1875" w:hanging="420"/>
      </w:pPr>
      <w:rPr>
        <w:rFonts w:cs="Times New Roman"/>
      </w:rPr>
    </w:lvl>
    <w:lvl w:ilvl="4">
      <w:start w:val="1"/>
      <w:numFmt w:val="lowerLetter"/>
      <w:lvlText w:val="%5)"/>
      <w:lvlJc w:val="left"/>
      <w:pPr>
        <w:ind w:left="2295" w:hanging="420"/>
      </w:pPr>
      <w:rPr>
        <w:rFonts w:cs="Times New Roman"/>
      </w:rPr>
    </w:lvl>
    <w:lvl w:ilvl="5">
      <w:start w:val="1"/>
      <w:numFmt w:val="lowerRoman"/>
      <w:lvlText w:val="%6."/>
      <w:lvlJc w:val="right"/>
      <w:pPr>
        <w:ind w:left="2715" w:hanging="420"/>
      </w:pPr>
      <w:rPr>
        <w:rFonts w:cs="Times New Roman"/>
      </w:rPr>
    </w:lvl>
    <w:lvl w:ilvl="6">
      <w:start w:val="1"/>
      <w:numFmt w:val="decimal"/>
      <w:lvlText w:val="%7."/>
      <w:lvlJc w:val="left"/>
      <w:pPr>
        <w:ind w:left="3135" w:hanging="420"/>
      </w:pPr>
      <w:rPr>
        <w:rFonts w:cs="Times New Roman"/>
      </w:rPr>
    </w:lvl>
    <w:lvl w:ilvl="7">
      <w:start w:val="1"/>
      <w:numFmt w:val="lowerLetter"/>
      <w:lvlText w:val="%8)"/>
      <w:lvlJc w:val="left"/>
      <w:pPr>
        <w:ind w:left="3555" w:hanging="420"/>
      </w:pPr>
      <w:rPr>
        <w:rFonts w:cs="Times New Roman"/>
      </w:rPr>
    </w:lvl>
    <w:lvl w:ilvl="8">
      <w:start w:val="1"/>
      <w:numFmt w:val="lowerRoman"/>
      <w:lvlText w:val="%9."/>
      <w:lvlJc w:val="right"/>
      <w:pPr>
        <w:ind w:left="3975" w:hanging="420"/>
      </w:pPr>
      <w:rPr>
        <w:rFonts w:cs="Times New Roman"/>
      </w:rPr>
    </w:lvl>
  </w:abstractNum>
  <w:abstractNum w:abstractNumId="9">
    <w:nsid w:val="7B90264C"/>
    <w:multiLevelType w:val="multilevel"/>
    <w:tmpl w:val="7B90264C"/>
    <w:lvl w:ilvl="0">
      <w:start w:val="3"/>
      <w:numFmt w:val="japaneseCounting"/>
      <w:lvlText w:val="第%1条"/>
      <w:lvlJc w:val="left"/>
      <w:pPr>
        <w:ind w:left="862"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6"/>
  </w:num>
  <w:num w:numId="5">
    <w:abstractNumId w:val="5"/>
  </w:num>
  <w:num w:numId="6">
    <w:abstractNumId w:val="4"/>
  </w:num>
  <w:num w:numId="7">
    <w:abstractNumId w:val="9"/>
  </w:num>
  <w:num w:numId="8">
    <w:abstractNumId w:val="8"/>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noPunctuationKerning/>
  <w:characterSpacingControl w:val="doNotCompress"/>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
  <w:docVars>
    <w:docVar w:name="commondata" w:val="eyJoZGlkIjoiMzVjYTViYTg5YWMwYWI5ZTNmZjQ4MzRhMzczZDlhYTUifQ=="/>
  </w:docVars>
  <w:rsids>
    <w:rsidRoot w:val="006608F9"/>
    <w:rsid w:val="00105A52"/>
    <w:rsid w:val="006608F9"/>
    <w:rsid w:val="008641CD"/>
    <w:rsid w:val="009E6352"/>
    <w:rsid w:val="00AD73EF"/>
    <w:rsid w:val="00D04A87"/>
    <w:rsid w:val="00EE4F58"/>
    <w:rsid w:val="00F12B3E"/>
    <w:rsid w:val="012E7E7A"/>
    <w:rsid w:val="017A106C"/>
    <w:rsid w:val="01F91020"/>
    <w:rsid w:val="02121016"/>
    <w:rsid w:val="02204431"/>
    <w:rsid w:val="02217FDE"/>
    <w:rsid w:val="025F0871"/>
    <w:rsid w:val="02B01F8D"/>
    <w:rsid w:val="02E831D6"/>
    <w:rsid w:val="02F11B3E"/>
    <w:rsid w:val="0304200F"/>
    <w:rsid w:val="03A2600A"/>
    <w:rsid w:val="04640655"/>
    <w:rsid w:val="04A7088C"/>
    <w:rsid w:val="05096041"/>
    <w:rsid w:val="051C4064"/>
    <w:rsid w:val="05277EBC"/>
    <w:rsid w:val="057B3637"/>
    <w:rsid w:val="05804BAC"/>
    <w:rsid w:val="05813D76"/>
    <w:rsid w:val="05951BEA"/>
    <w:rsid w:val="05D916D9"/>
    <w:rsid w:val="05F62765"/>
    <w:rsid w:val="05FD5F37"/>
    <w:rsid w:val="05FE58B2"/>
    <w:rsid w:val="06783F44"/>
    <w:rsid w:val="069E17E9"/>
    <w:rsid w:val="06A627C7"/>
    <w:rsid w:val="06C3624B"/>
    <w:rsid w:val="07067F71"/>
    <w:rsid w:val="07375A3E"/>
    <w:rsid w:val="07AF15AA"/>
    <w:rsid w:val="07E22E31"/>
    <w:rsid w:val="07F07C4C"/>
    <w:rsid w:val="080B14EE"/>
    <w:rsid w:val="081A15E8"/>
    <w:rsid w:val="08EA3407"/>
    <w:rsid w:val="090B246F"/>
    <w:rsid w:val="0931140C"/>
    <w:rsid w:val="09C6146A"/>
    <w:rsid w:val="09F36693"/>
    <w:rsid w:val="09F50848"/>
    <w:rsid w:val="0A1E4E03"/>
    <w:rsid w:val="0AB26D75"/>
    <w:rsid w:val="0AB877F4"/>
    <w:rsid w:val="0ABC5A9A"/>
    <w:rsid w:val="0ACA2732"/>
    <w:rsid w:val="0B536D2E"/>
    <w:rsid w:val="0B6904B1"/>
    <w:rsid w:val="0BB34063"/>
    <w:rsid w:val="0BCB6210"/>
    <w:rsid w:val="0BCD49BE"/>
    <w:rsid w:val="0C5F0050"/>
    <w:rsid w:val="0C905224"/>
    <w:rsid w:val="0CB4516C"/>
    <w:rsid w:val="0CD63D3D"/>
    <w:rsid w:val="0CDF4EED"/>
    <w:rsid w:val="0CE81C5B"/>
    <w:rsid w:val="0D2B7F62"/>
    <w:rsid w:val="0D76192D"/>
    <w:rsid w:val="0DCD2BE0"/>
    <w:rsid w:val="0DE91CDB"/>
    <w:rsid w:val="0DFC18FF"/>
    <w:rsid w:val="0E0B207E"/>
    <w:rsid w:val="0E121BC9"/>
    <w:rsid w:val="0ED92702"/>
    <w:rsid w:val="0F20437F"/>
    <w:rsid w:val="0FD320EB"/>
    <w:rsid w:val="0FFD01C2"/>
    <w:rsid w:val="102F5455"/>
    <w:rsid w:val="105070CE"/>
    <w:rsid w:val="110765F0"/>
    <w:rsid w:val="11186209"/>
    <w:rsid w:val="1144395E"/>
    <w:rsid w:val="12BB5D27"/>
    <w:rsid w:val="131B3471"/>
    <w:rsid w:val="1371463D"/>
    <w:rsid w:val="137C0046"/>
    <w:rsid w:val="139B3E52"/>
    <w:rsid w:val="13E023A0"/>
    <w:rsid w:val="143113DD"/>
    <w:rsid w:val="15DD4F5A"/>
    <w:rsid w:val="16340943"/>
    <w:rsid w:val="165A1DEC"/>
    <w:rsid w:val="16730F9E"/>
    <w:rsid w:val="16AF0A10"/>
    <w:rsid w:val="16B625C3"/>
    <w:rsid w:val="16BA0556"/>
    <w:rsid w:val="16EA34BF"/>
    <w:rsid w:val="16F95556"/>
    <w:rsid w:val="16FA4C1A"/>
    <w:rsid w:val="171952CF"/>
    <w:rsid w:val="1734727C"/>
    <w:rsid w:val="17382330"/>
    <w:rsid w:val="17456786"/>
    <w:rsid w:val="175E7967"/>
    <w:rsid w:val="17BB0EDF"/>
    <w:rsid w:val="18740CAA"/>
    <w:rsid w:val="18802191"/>
    <w:rsid w:val="18A65F6D"/>
    <w:rsid w:val="1922343B"/>
    <w:rsid w:val="19484E02"/>
    <w:rsid w:val="19622B88"/>
    <w:rsid w:val="197165D6"/>
    <w:rsid w:val="19BB388F"/>
    <w:rsid w:val="19CF5B5C"/>
    <w:rsid w:val="1A677A29"/>
    <w:rsid w:val="1AF932E9"/>
    <w:rsid w:val="1B49109B"/>
    <w:rsid w:val="1B944612"/>
    <w:rsid w:val="1B952406"/>
    <w:rsid w:val="1BD75888"/>
    <w:rsid w:val="1BF57F12"/>
    <w:rsid w:val="1C334451"/>
    <w:rsid w:val="1CC07A89"/>
    <w:rsid w:val="1D951FE1"/>
    <w:rsid w:val="1DB55B4F"/>
    <w:rsid w:val="1DD5097D"/>
    <w:rsid w:val="1DF93C11"/>
    <w:rsid w:val="1DFF6D60"/>
    <w:rsid w:val="1E546BED"/>
    <w:rsid w:val="1E7645F6"/>
    <w:rsid w:val="1E78782D"/>
    <w:rsid w:val="1EF64A10"/>
    <w:rsid w:val="1F0573DC"/>
    <w:rsid w:val="1F067993"/>
    <w:rsid w:val="1F300CD1"/>
    <w:rsid w:val="1F785D22"/>
    <w:rsid w:val="1FF77459"/>
    <w:rsid w:val="202E5FCE"/>
    <w:rsid w:val="20872409"/>
    <w:rsid w:val="210743EB"/>
    <w:rsid w:val="212B4DC5"/>
    <w:rsid w:val="21443FE6"/>
    <w:rsid w:val="215F24EF"/>
    <w:rsid w:val="2165142C"/>
    <w:rsid w:val="21757D86"/>
    <w:rsid w:val="21B42DFC"/>
    <w:rsid w:val="21BB6834"/>
    <w:rsid w:val="22081727"/>
    <w:rsid w:val="22243F6A"/>
    <w:rsid w:val="22490DFB"/>
    <w:rsid w:val="23B00BF6"/>
    <w:rsid w:val="23F27637"/>
    <w:rsid w:val="242E70D9"/>
    <w:rsid w:val="24867B70"/>
    <w:rsid w:val="24A74EBC"/>
    <w:rsid w:val="25145DA6"/>
    <w:rsid w:val="254A1224"/>
    <w:rsid w:val="257E3773"/>
    <w:rsid w:val="25A2252A"/>
    <w:rsid w:val="25A60F02"/>
    <w:rsid w:val="25AE1DC0"/>
    <w:rsid w:val="25B24330"/>
    <w:rsid w:val="25D373C6"/>
    <w:rsid w:val="25D73FA1"/>
    <w:rsid w:val="25E51752"/>
    <w:rsid w:val="262A4E03"/>
    <w:rsid w:val="27104A72"/>
    <w:rsid w:val="27605316"/>
    <w:rsid w:val="276332C3"/>
    <w:rsid w:val="27952AB1"/>
    <w:rsid w:val="28A663F2"/>
    <w:rsid w:val="291F3552"/>
    <w:rsid w:val="293527E8"/>
    <w:rsid w:val="295729DC"/>
    <w:rsid w:val="29B81368"/>
    <w:rsid w:val="2A156F29"/>
    <w:rsid w:val="2A386E8F"/>
    <w:rsid w:val="2ABC2EA8"/>
    <w:rsid w:val="2AC95164"/>
    <w:rsid w:val="2B240C15"/>
    <w:rsid w:val="2B4A1605"/>
    <w:rsid w:val="2B542201"/>
    <w:rsid w:val="2B767693"/>
    <w:rsid w:val="2B7765BE"/>
    <w:rsid w:val="2B836D64"/>
    <w:rsid w:val="2C795967"/>
    <w:rsid w:val="2CA559B8"/>
    <w:rsid w:val="2CB13808"/>
    <w:rsid w:val="2CCF20E6"/>
    <w:rsid w:val="2D79722E"/>
    <w:rsid w:val="2DAA05D8"/>
    <w:rsid w:val="2E9459F3"/>
    <w:rsid w:val="2EB8342B"/>
    <w:rsid w:val="2F1304FD"/>
    <w:rsid w:val="2F1A2B40"/>
    <w:rsid w:val="2F3740ED"/>
    <w:rsid w:val="2F424CED"/>
    <w:rsid w:val="2F501E4D"/>
    <w:rsid w:val="2F643A62"/>
    <w:rsid w:val="2FB14C40"/>
    <w:rsid w:val="2FCA537C"/>
    <w:rsid w:val="2FF975F4"/>
    <w:rsid w:val="30503CA4"/>
    <w:rsid w:val="313313EF"/>
    <w:rsid w:val="3143081B"/>
    <w:rsid w:val="317E08B3"/>
    <w:rsid w:val="31803994"/>
    <w:rsid w:val="31814503"/>
    <w:rsid w:val="31980638"/>
    <w:rsid w:val="31C40AD6"/>
    <w:rsid w:val="31CB6ACD"/>
    <w:rsid w:val="31CD7214"/>
    <w:rsid w:val="31EA4696"/>
    <w:rsid w:val="322E525C"/>
    <w:rsid w:val="325F6FB1"/>
    <w:rsid w:val="328202AF"/>
    <w:rsid w:val="32ED472D"/>
    <w:rsid w:val="33015130"/>
    <w:rsid w:val="330A7577"/>
    <w:rsid w:val="33596249"/>
    <w:rsid w:val="33D63236"/>
    <w:rsid w:val="33DC7DAF"/>
    <w:rsid w:val="34C94D4A"/>
    <w:rsid w:val="34E20444"/>
    <w:rsid w:val="357A3294"/>
    <w:rsid w:val="35805E06"/>
    <w:rsid w:val="35AE1D11"/>
    <w:rsid w:val="35F62B76"/>
    <w:rsid w:val="36180BF3"/>
    <w:rsid w:val="36652D97"/>
    <w:rsid w:val="3676374D"/>
    <w:rsid w:val="36B36CFC"/>
    <w:rsid w:val="36ED5FF3"/>
    <w:rsid w:val="370D4CCF"/>
    <w:rsid w:val="378A4E49"/>
    <w:rsid w:val="37E172EC"/>
    <w:rsid w:val="37EC2183"/>
    <w:rsid w:val="38037985"/>
    <w:rsid w:val="382415D2"/>
    <w:rsid w:val="384578BE"/>
    <w:rsid w:val="385B1F68"/>
    <w:rsid w:val="388C6CA0"/>
    <w:rsid w:val="39045C11"/>
    <w:rsid w:val="3965265A"/>
    <w:rsid w:val="39762846"/>
    <w:rsid w:val="399842F5"/>
    <w:rsid w:val="3A5733CC"/>
    <w:rsid w:val="3A9B7C26"/>
    <w:rsid w:val="3B19199F"/>
    <w:rsid w:val="3B227854"/>
    <w:rsid w:val="3BB00E4D"/>
    <w:rsid w:val="3BDC6748"/>
    <w:rsid w:val="3C006E5B"/>
    <w:rsid w:val="3C0C1462"/>
    <w:rsid w:val="3C4B6390"/>
    <w:rsid w:val="3CCE0699"/>
    <w:rsid w:val="3D4E5B7D"/>
    <w:rsid w:val="3D6B3E3A"/>
    <w:rsid w:val="3E77599E"/>
    <w:rsid w:val="3E8C4BB7"/>
    <w:rsid w:val="3EB876DE"/>
    <w:rsid w:val="3EC96D0C"/>
    <w:rsid w:val="3FB47042"/>
    <w:rsid w:val="3FCF7C90"/>
    <w:rsid w:val="400E1F60"/>
    <w:rsid w:val="405108B1"/>
    <w:rsid w:val="407D238E"/>
    <w:rsid w:val="407F3B46"/>
    <w:rsid w:val="409A4D5A"/>
    <w:rsid w:val="40A545F1"/>
    <w:rsid w:val="40A60133"/>
    <w:rsid w:val="40F62F8A"/>
    <w:rsid w:val="413F2D74"/>
    <w:rsid w:val="41714ED4"/>
    <w:rsid w:val="417C3D82"/>
    <w:rsid w:val="418A4550"/>
    <w:rsid w:val="41A01FC6"/>
    <w:rsid w:val="42601C82"/>
    <w:rsid w:val="426E646D"/>
    <w:rsid w:val="43AC0B2E"/>
    <w:rsid w:val="43D63219"/>
    <w:rsid w:val="43E931DC"/>
    <w:rsid w:val="4470194E"/>
    <w:rsid w:val="448942E7"/>
    <w:rsid w:val="44991561"/>
    <w:rsid w:val="45097DC5"/>
    <w:rsid w:val="459225C4"/>
    <w:rsid w:val="45E57373"/>
    <w:rsid w:val="45FD69CD"/>
    <w:rsid w:val="464623F7"/>
    <w:rsid w:val="46676001"/>
    <w:rsid w:val="46A20CF4"/>
    <w:rsid w:val="4731259C"/>
    <w:rsid w:val="47A655C7"/>
    <w:rsid w:val="47B27923"/>
    <w:rsid w:val="47FF7B1B"/>
    <w:rsid w:val="480837FD"/>
    <w:rsid w:val="48284948"/>
    <w:rsid w:val="487549B3"/>
    <w:rsid w:val="49202FF3"/>
    <w:rsid w:val="492D58FB"/>
    <w:rsid w:val="49A922B5"/>
    <w:rsid w:val="4A2F038B"/>
    <w:rsid w:val="4A3B2B97"/>
    <w:rsid w:val="4A6E3D78"/>
    <w:rsid w:val="4A737CA0"/>
    <w:rsid w:val="4A7E595B"/>
    <w:rsid w:val="4B1732A2"/>
    <w:rsid w:val="4B1D0A85"/>
    <w:rsid w:val="4BE629CB"/>
    <w:rsid w:val="4BF938C4"/>
    <w:rsid w:val="4C094131"/>
    <w:rsid w:val="4C1B3677"/>
    <w:rsid w:val="4C220953"/>
    <w:rsid w:val="4C5454EB"/>
    <w:rsid w:val="4D252720"/>
    <w:rsid w:val="4D4D285A"/>
    <w:rsid w:val="4D5D676D"/>
    <w:rsid w:val="4DDC3B7B"/>
    <w:rsid w:val="4E1B78BF"/>
    <w:rsid w:val="4E526943"/>
    <w:rsid w:val="4E805694"/>
    <w:rsid w:val="4EA330F5"/>
    <w:rsid w:val="4F75454F"/>
    <w:rsid w:val="500D6994"/>
    <w:rsid w:val="50274DD9"/>
    <w:rsid w:val="50345795"/>
    <w:rsid w:val="5065667D"/>
    <w:rsid w:val="50751202"/>
    <w:rsid w:val="50BD67F1"/>
    <w:rsid w:val="510D00CD"/>
    <w:rsid w:val="513163F4"/>
    <w:rsid w:val="51320149"/>
    <w:rsid w:val="516A7739"/>
    <w:rsid w:val="518D57BC"/>
    <w:rsid w:val="519002AE"/>
    <w:rsid w:val="51F77ECD"/>
    <w:rsid w:val="52167D7F"/>
    <w:rsid w:val="524D0B13"/>
    <w:rsid w:val="527D58E6"/>
    <w:rsid w:val="52CC1F9A"/>
    <w:rsid w:val="52DA3D68"/>
    <w:rsid w:val="53683542"/>
    <w:rsid w:val="53921CEB"/>
    <w:rsid w:val="53FC53E9"/>
    <w:rsid w:val="54462559"/>
    <w:rsid w:val="5457483A"/>
    <w:rsid w:val="54A2592F"/>
    <w:rsid w:val="554C7368"/>
    <w:rsid w:val="55FB42D0"/>
    <w:rsid w:val="56756316"/>
    <w:rsid w:val="568E492C"/>
    <w:rsid w:val="56AE31C4"/>
    <w:rsid w:val="56C0289F"/>
    <w:rsid w:val="56C4760D"/>
    <w:rsid w:val="57E01C94"/>
    <w:rsid w:val="57E61582"/>
    <w:rsid w:val="589E52AA"/>
    <w:rsid w:val="592B4D6E"/>
    <w:rsid w:val="594F4344"/>
    <w:rsid w:val="59501462"/>
    <w:rsid w:val="59DE6AFC"/>
    <w:rsid w:val="5A3C5601"/>
    <w:rsid w:val="5A4702A7"/>
    <w:rsid w:val="5A93688E"/>
    <w:rsid w:val="5AE17813"/>
    <w:rsid w:val="5AE82192"/>
    <w:rsid w:val="5B4A18CC"/>
    <w:rsid w:val="5BC7045C"/>
    <w:rsid w:val="5BCB6362"/>
    <w:rsid w:val="5C207ACA"/>
    <w:rsid w:val="5C2926EA"/>
    <w:rsid w:val="5C3D4CB8"/>
    <w:rsid w:val="5CA50038"/>
    <w:rsid w:val="5D1D753E"/>
    <w:rsid w:val="5D6411D5"/>
    <w:rsid w:val="5D6F0CC2"/>
    <w:rsid w:val="5E1912D4"/>
    <w:rsid w:val="5E7B3145"/>
    <w:rsid w:val="5E8071DF"/>
    <w:rsid w:val="5E817FB0"/>
    <w:rsid w:val="5EA70608"/>
    <w:rsid w:val="5F757155"/>
    <w:rsid w:val="5F894026"/>
    <w:rsid w:val="5FB9796B"/>
    <w:rsid w:val="6017269C"/>
    <w:rsid w:val="601F06D2"/>
    <w:rsid w:val="603B13E0"/>
    <w:rsid w:val="60894457"/>
    <w:rsid w:val="608D4CBF"/>
    <w:rsid w:val="60A56859"/>
    <w:rsid w:val="60C84470"/>
    <w:rsid w:val="611529F3"/>
    <w:rsid w:val="611B2057"/>
    <w:rsid w:val="61541F0B"/>
    <w:rsid w:val="616D01B4"/>
    <w:rsid w:val="61964F69"/>
    <w:rsid w:val="61B21451"/>
    <w:rsid w:val="61D43825"/>
    <w:rsid w:val="61DF5D87"/>
    <w:rsid w:val="61F07597"/>
    <w:rsid w:val="620567B9"/>
    <w:rsid w:val="62C14B39"/>
    <w:rsid w:val="63192778"/>
    <w:rsid w:val="63430349"/>
    <w:rsid w:val="63686E9B"/>
    <w:rsid w:val="639A39DF"/>
    <w:rsid w:val="63C0578F"/>
    <w:rsid w:val="63FD4ED5"/>
    <w:rsid w:val="64443861"/>
    <w:rsid w:val="649D438A"/>
    <w:rsid w:val="64FE2F6F"/>
    <w:rsid w:val="656753EE"/>
    <w:rsid w:val="659200E7"/>
    <w:rsid w:val="65AB3F54"/>
    <w:rsid w:val="65B82488"/>
    <w:rsid w:val="65D07C17"/>
    <w:rsid w:val="65E821CA"/>
    <w:rsid w:val="65F53294"/>
    <w:rsid w:val="66170842"/>
    <w:rsid w:val="66716DB4"/>
    <w:rsid w:val="66D460EA"/>
    <w:rsid w:val="66FB189F"/>
    <w:rsid w:val="678E44EB"/>
    <w:rsid w:val="67920E9A"/>
    <w:rsid w:val="679D79CF"/>
    <w:rsid w:val="67A5441A"/>
    <w:rsid w:val="67B81193"/>
    <w:rsid w:val="67D46DF6"/>
    <w:rsid w:val="6819005D"/>
    <w:rsid w:val="682D0DA2"/>
    <w:rsid w:val="68D07C8C"/>
    <w:rsid w:val="68E23DDC"/>
    <w:rsid w:val="69021EE9"/>
    <w:rsid w:val="693563AF"/>
    <w:rsid w:val="69534AE5"/>
    <w:rsid w:val="6960054E"/>
    <w:rsid w:val="699671EC"/>
    <w:rsid w:val="699C29CA"/>
    <w:rsid w:val="69A056F0"/>
    <w:rsid w:val="6A1E42BD"/>
    <w:rsid w:val="6AC20D23"/>
    <w:rsid w:val="6AEC56B9"/>
    <w:rsid w:val="6B024EA5"/>
    <w:rsid w:val="6B4D0136"/>
    <w:rsid w:val="6C04611C"/>
    <w:rsid w:val="6C1D5E3D"/>
    <w:rsid w:val="6C372792"/>
    <w:rsid w:val="6C6342BC"/>
    <w:rsid w:val="6C724ACE"/>
    <w:rsid w:val="6C933E96"/>
    <w:rsid w:val="6C9D6643"/>
    <w:rsid w:val="6D167130"/>
    <w:rsid w:val="6D1C7E72"/>
    <w:rsid w:val="6D1E27C7"/>
    <w:rsid w:val="6E1D0B44"/>
    <w:rsid w:val="6E4A10AF"/>
    <w:rsid w:val="6E5042A8"/>
    <w:rsid w:val="6E9D5013"/>
    <w:rsid w:val="6F0E2357"/>
    <w:rsid w:val="6F255872"/>
    <w:rsid w:val="6FB213C6"/>
    <w:rsid w:val="6FC07D93"/>
    <w:rsid w:val="6FC21BFD"/>
    <w:rsid w:val="6FE3036A"/>
    <w:rsid w:val="70123D4F"/>
    <w:rsid w:val="703119B4"/>
    <w:rsid w:val="703C7A94"/>
    <w:rsid w:val="707E3B93"/>
    <w:rsid w:val="70DC4E65"/>
    <w:rsid w:val="70F23BD1"/>
    <w:rsid w:val="70FD05E2"/>
    <w:rsid w:val="71181555"/>
    <w:rsid w:val="71266E36"/>
    <w:rsid w:val="7136656C"/>
    <w:rsid w:val="71450CF4"/>
    <w:rsid w:val="71841622"/>
    <w:rsid w:val="720A3A81"/>
    <w:rsid w:val="72121CBE"/>
    <w:rsid w:val="722D76AF"/>
    <w:rsid w:val="729C7DE3"/>
    <w:rsid w:val="72A92E9D"/>
    <w:rsid w:val="72C25F65"/>
    <w:rsid w:val="72E70415"/>
    <w:rsid w:val="72F96853"/>
    <w:rsid w:val="73036B80"/>
    <w:rsid w:val="73141324"/>
    <w:rsid w:val="734E2B31"/>
    <w:rsid w:val="73B35BC0"/>
    <w:rsid w:val="73B458AF"/>
    <w:rsid w:val="743162DF"/>
    <w:rsid w:val="74564E52"/>
    <w:rsid w:val="747607E0"/>
    <w:rsid w:val="748A7DE8"/>
    <w:rsid w:val="74A15B31"/>
    <w:rsid w:val="7572384C"/>
    <w:rsid w:val="765A3849"/>
    <w:rsid w:val="768F4C7D"/>
    <w:rsid w:val="76AF2A85"/>
    <w:rsid w:val="77063D19"/>
    <w:rsid w:val="77302EF2"/>
    <w:rsid w:val="773A0DED"/>
    <w:rsid w:val="774324ED"/>
    <w:rsid w:val="779539BE"/>
    <w:rsid w:val="77D87901"/>
    <w:rsid w:val="7866179F"/>
    <w:rsid w:val="787A69F9"/>
    <w:rsid w:val="796560F8"/>
    <w:rsid w:val="7A3A0FC6"/>
    <w:rsid w:val="7A4F44B9"/>
    <w:rsid w:val="7A9A1A39"/>
    <w:rsid w:val="7AC908CF"/>
    <w:rsid w:val="7ACC0CA5"/>
    <w:rsid w:val="7ACE660F"/>
    <w:rsid w:val="7AD35803"/>
    <w:rsid w:val="7AF413A1"/>
    <w:rsid w:val="7B0F74E6"/>
    <w:rsid w:val="7BB51F73"/>
    <w:rsid w:val="7C081243"/>
    <w:rsid w:val="7C7B2E38"/>
    <w:rsid w:val="7CA7351D"/>
    <w:rsid w:val="7CAA0691"/>
    <w:rsid w:val="7CC87F61"/>
    <w:rsid w:val="7CEF256E"/>
    <w:rsid w:val="7CF33E80"/>
    <w:rsid w:val="7CF35B4B"/>
    <w:rsid w:val="7D272A8D"/>
    <w:rsid w:val="7D2E3748"/>
    <w:rsid w:val="7D410CDA"/>
    <w:rsid w:val="7D8A56D4"/>
    <w:rsid w:val="7DA80611"/>
    <w:rsid w:val="7E67547F"/>
    <w:rsid w:val="7EB73ECF"/>
    <w:rsid w:val="7F154CCB"/>
    <w:rsid w:val="7F45772D"/>
    <w:rsid w:val="7F5F2C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2" w:qFormat="1"/>
    <w:lsdException w:name="toc 9" w:unhideWhenUsed="1" w:qFormat="1"/>
    <w:lsdException w:name="Normal Indent" w:qFormat="1"/>
    <w:lsdException w:name="header" w:qFormat="1"/>
    <w:lsdException w:name="footer" w:qFormat="1"/>
    <w:lsdException w:name="caption" w:semiHidden="1" w:unhideWhenUsed="1" w:qFormat="1"/>
    <w:lsdException w:name="table of authorities" w:uiPriority="99"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uiPriority="99"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rsid w:val="009E6352"/>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9E6352"/>
    <w:pPr>
      <w:spacing w:before="23"/>
      <w:ind w:right="676"/>
      <w:jc w:val="center"/>
      <w:outlineLvl w:val="0"/>
    </w:pPr>
    <w:rPr>
      <w:b/>
      <w:bCs/>
      <w:sz w:val="36"/>
      <w:szCs w:val="36"/>
    </w:rPr>
  </w:style>
  <w:style w:type="paragraph" w:styleId="2">
    <w:name w:val="heading 2"/>
    <w:basedOn w:val="a"/>
    <w:next w:val="a"/>
    <w:uiPriority w:val="1"/>
    <w:qFormat/>
    <w:rsid w:val="009E6352"/>
    <w:pPr>
      <w:spacing w:before="24"/>
      <w:ind w:left="905" w:right="676"/>
      <w:jc w:val="center"/>
      <w:outlineLvl w:val="1"/>
    </w:pPr>
    <w:rPr>
      <w:b/>
      <w:bCs/>
      <w:sz w:val="32"/>
      <w:szCs w:val="32"/>
    </w:rPr>
  </w:style>
  <w:style w:type="paragraph" w:styleId="3">
    <w:name w:val="heading 3"/>
    <w:basedOn w:val="a"/>
    <w:next w:val="a1"/>
    <w:uiPriority w:val="1"/>
    <w:qFormat/>
    <w:rsid w:val="009E6352"/>
    <w:pPr>
      <w:ind w:left="562"/>
      <w:outlineLvl w:val="2"/>
    </w:pPr>
    <w:rPr>
      <w:b/>
      <w:bCs/>
      <w:sz w:val="30"/>
      <w:szCs w:val="30"/>
    </w:rPr>
  </w:style>
  <w:style w:type="paragraph" w:styleId="4">
    <w:name w:val="heading 4"/>
    <w:basedOn w:val="a"/>
    <w:next w:val="a"/>
    <w:uiPriority w:val="1"/>
    <w:qFormat/>
    <w:rsid w:val="009E6352"/>
    <w:pPr>
      <w:spacing w:before="44"/>
      <w:ind w:left="562"/>
      <w:outlineLvl w:val="3"/>
    </w:pPr>
    <w:rPr>
      <w:b/>
      <w:bCs/>
      <w:sz w:val="28"/>
      <w:szCs w:val="28"/>
    </w:rPr>
  </w:style>
  <w:style w:type="paragraph" w:styleId="5">
    <w:name w:val="heading 5"/>
    <w:basedOn w:val="a"/>
    <w:next w:val="a"/>
    <w:uiPriority w:val="1"/>
    <w:qFormat/>
    <w:rsid w:val="009E6352"/>
    <w:pPr>
      <w:ind w:left="562"/>
      <w:outlineLvl w:val="4"/>
    </w:pPr>
    <w:rPr>
      <w:b/>
      <w:bCs/>
      <w:sz w:val="24"/>
      <w:szCs w:val="24"/>
    </w:rPr>
  </w:style>
  <w:style w:type="paragraph" w:styleId="6">
    <w:name w:val="heading 6"/>
    <w:basedOn w:val="a"/>
    <w:next w:val="a"/>
    <w:uiPriority w:val="1"/>
    <w:qFormat/>
    <w:rsid w:val="009E6352"/>
    <w:pPr>
      <w:ind w:left="982"/>
      <w:outlineLvl w:val="5"/>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No Spacing"/>
    <w:qFormat/>
    <w:rsid w:val="009E6352"/>
    <w:pPr>
      <w:widowControl w:val="0"/>
    </w:pPr>
    <w:rPr>
      <w:rFonts w:ascii="Calibri" w:hAnsi="Calibri" w:cs="黑体"/>
      <w:kern w:val="2"/>
      <w:sz w:val="21"/>
      <w:szCs w:val="22"/>
    </w:rPr>
  </w:style>
  <w:style w:type="paragraph" w:styleId="a1">
    <w:name w:val="Normal Indent"/>
    <w:basedOn w:val="a"/>
    <w:qFormat/>
    <w:rsid w:val="009E6352"/>
    <w:pPr>
      <w:ind w:firstLine="420"/>
    </w:pPr>
    <w:rPr>
      <w:rFonts w:ascii="Calibri" w:hAnsi="Calibri"/>
      <w:sz w:val="20"/>
      <w:szCs w:val="20"/>
    </w:rPr>
  </w:style>
  <w:style w:type="paragraph" w:styleId="a5">
    <w:name w:val="table of authorities"/>
    <w:basedOn w:val="a"/>
    <w:next w:val="a"/>
    <w:uiPriority w:val="99"/>
    <w:unhideWhenUsed/>
    <w:qFormat/>
    <w:rsid w:val="009E6352"/>
    <w:pPr>
      <w:ind w:leftChars="200" w:left="420"/>
    </w:pPr>
  </w:style>
  <w:style w:type="paragraph" w:styleId="a6">
    <w:name w:val="Body Text"/>
    <w:basedOn w:val="a"/>
    <w:next w:val="20"/>
    <w:uiPriority w:val="1"/>
    <w:qFormat/>
    <w:rsid w:val="009E6352"/>
    <w:rPr>
      <w:sz w:val="21"/>
      <w:szCs w:val="21"/>
    </w:rPr>
  </w:style>
  <w:style w:type="paragraph" w:styleId="20">
    <w:name w:val="toc 2"/>
    <w:basedOn w:val="a"/>
    <w:next w:val="a"/>
    <w:qFormat/>
    <w:rsid w:val="009E6352"/>
    <w:pPr>
      <w:ind w:left="210"/>
    </w:pPr>
    <w:rPr>
      <w:smallCaps/>
      <w:sz w:val="20"/>
      <w:szCs w:val="20"/>
    </w:rPr>
  </w:style>
  <w:style w:type="paragraph" w:styleId="a7">
    <w:name w:val="Body Text Indent"/>
    <w:basedOn w:val="a"/>
    <w:qFormat/>
    <w:rsid w:val="009E6352"/>
    <w:pPr>
      <w:spacing w:after="120"/>
      <w:ind w:leftChars="200" w:left="420"/>
    </w:pPr>
  </w:style>
  <w:style w:type="paragraph" w:styleId="a8">
    <w:name w:val="Plain Text"/>
    <w:basedOn w:val="a"/>
    <w:qFormat/>
    <w:rsid w:val="009E6352"/>
    <w:rPr>
      <w:rFonts w:hAnsi="Courier New"/>
      <w:sz w:val="20"/>
      <w:szCs w:val="20"/>
    </w:rPr>
  </w:style>
  <w:style w:type="paragraph" w:styleId="a9">
    <w:name w:val="footer"/>
    <w:basedOn w:val="a"/>
    <w:qFormat/>
    <w:rsid w:val="009E6352"/>
    <w:pPr>
      <w:tabs>
        <w:tab w:val="center" w:pos="4153"/>
        <w:tab w:val="right" w:pos="8306"/>
      </w:tabs>
      <w:snapToGrid w:val="0"/>
    </w:pPr>
    <w:rPr>
      <w:sz w:val="18"/>
    </w:rPr>
  </w:style>
  <w:style w:type="paragraph" w:styleId="aa">
    <w:name w:val="header"/>
    <w:basedOn w:val="a"/>
    <w:qFormat/>
    <w:rsid w:val="009E6352"/>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9">
    <w:name w:val="toc 9"/>
    <w:basedOn w:val="a"/>
    <w:next w:val="a"/>
    <w:unhideWhenUsed/>
    <w:qFormat/>
    <w:rsid w:val="009E6352"/>
    <w:pPr>
      <w:ind w:leftChars="1600" w:left="3360"/>
    </w:pPr>
    <w:rPr>
      <w:rFonts w:ascii="Calibri" w:hAnsi="Calibri"/>
    </w:rPr>
  </w:style>
  <w:style w:type="paragraph" w:styleId="ab">
    <w:name w:val="Normal (Web)"/>
    <w:basedOn w:val="a"/>
    <w:qFormat/>
    <w:rsid w:val="009E6352"/>
    <w:pPr>
      <w:spacing w:before="100" w:beforeAutospacing="1" w:after="100" w:afterAutospacing="1"/>
    </w:pPr>
    <w:rPr>
      <w:sz w:val="24"/>
    </w:rPr>
  </w:style>
  <w:style w:type="paragraph" w:styleId="ac">
    <w:name w:val="Body Text First Indent"/>
    <w:basedOn w:val="a6"/>
    <w:next w:val="21"/>
    <w:uiPriority w:val="99"/>
    <w:qFormat/>
    <w:rsid w:val="009E6352"/>
    <w:pPr>
      <w:ind w:firstLineChars="100" w:firstLine="420"/>
    </w:pPr>
  </w:style>
  <w:style w:type="paragraph" w:styleId="21">
    <w:name w:val="Body Text First Indent 2"/>
    <w:basedOn w:val="a7"/>
    <w:uiPriority w:val="99"/>
    <w:unhideWhenUsed/>
    <w:qFormat/>
    <w:rsid w:val="009E6352"/>
    <w:pPr>
      <w:ind w:firstLine="420"/>
    </w:pPr>
  </w:style>
  <w:style w:type="character" w:styleId="ad">
    <w:name w:val="Emphasis"/>
    <w:basedOn w:val="a2"/>
    <w:qFormat/>
    <w:rsid w:val="009E6352"/>
    <w:rPr>
      <w:color w:val="CC0000"/>
    </w:rPr>
  </w:style>
  <w:style w:type="character" w:styleId="HTML">
    <w:name w:val="HTML Cite"/>
    <w:basedOn w:val="a2"/>
    <w:qFormat/>
    <w:rsid w:val="009E6352"/>
    <w:rPr>
      <w:color w:val="008000"/>
    </w:rPr>
  </w:style>
  <w:style w:type="paragraph" w:customStyle="1" w:styleId="Default">
    <w:name w:val="Default"/>
    <w:qFormat/>
    <w:rsid w:val="009E6352"/>
    <w:pPr>
      <w:widowControl w:val="0"/>
      <w:autoSpaceDE w:val="0"/>
      <w:autoSpaceDN w:val="0"/>
      <w:adjustRightInd w:val="0"/>
    </w:pPr>
    <w:rPr>
      <w:rFonts w:ascii="仿宋_GB2312" w:eastAsia="仿宋_GB2312" w:hAnsi="Calibri" w:cs="仿宋_GB2312"/>
      <w:color w:val="000000"/>
      <w:sz w:val="24"/>
      <w:szCs w:val="24"/>
    </w:rPr>
  </w:style>
  <w:style w:type="table" w:customStyle="1" w:styleId="TableNormal">
    <w:name w:val="Table Normal"/>
    <w:uiPriority w:val="2"/>
    <w:semiHidden/>
    <w:unhideWhenUsed/>
    <w:qFormat/>
    <w:rsid w:val="009E6352"/>
    <w:tblPr>
      <w:tblCellMar>
        <w:top w:w="0" w:type="dxa"/>
        <w:left w:w="0" w:type="dxa"/>
        <w:bottom w:w="0" w:type="dxa"/>
        <w:right w:w="0" w:type="dxa"/>
      </w:tblCellMar>
    </w:tblPr>
  </w:style>
  <w:style w:type="paragraph" w:styleId="ae">
    <w:name w:val="List Paragraph"/>
    <w:basedOn w:val="a"/>
    <w:uiPriority w:val="1"/>
    <w:qFormat/>
    <w:rsid w:val="009E6352"/>
    <w:pPr>
      <w:ind w:left="562" w:hanging="416"/>
    </w:pPr>
  </w:style>
  <w:style w:type="paragraph" w:customStyle="1" w:styleId="TableParagraph">
    <w:name w:val="Table Paragraph"/>
    <w:basedOn w:val="a"/>
    <w:uiPriority w:val="1"/>
    <w:qFormat/>
    <w:rsid w:val="009E6352"/>
  </w:style>
  <w:style w:type="character" w:customStyle="1" w:styleId="c-icon14">
    <w:name w:val="c-icon14"/>
    <w:basedOn w:val="a2"/>
    <w:qFormat/>
    <w:rsid w:val="009E6352"/>
  </w:style>
  <w:style w:type="character" w:customStyle="1" w:styleId="op-map-singlepoint-info-right1">
    <w:name w:val="op-map-singlepoint-info-right1"/>
    <w:basedOn w:val="a2"/>
    <w:qFormat/>
    <w:rsid w:val="009E6352"/>
  </w:style>
  <w:style w:type="character" w:customStyle="1" w:styleId="c-icon">
    <w:name w:val="c-icon"/>
    <w:basedOn w:val="a2"/>
    <w:qFormat/>
    <w:rsid w:val="009E6352"/>
  </w:style>
  <w:style w:type="paragraph" w:customStyle="1" w:styleId="22">
    <w:name w:val="列出段落2"/>
    <w:basedOn w:val="a"/>
    <w:uiPriority w:val="34"/>
    <w:qFormat/>
    <w:rsid w:val="009E6352"/>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54"/>
    <customShpInfo spid="_x0000_s2055"/>
    <customShpInfo spid="_x0000_s2049"/>
    <customShpInfo spid="_x0000_s2056"/>
    <customShpInfo spid="_x0000_s2057"/>
    <customShpInfo spid="_x0000_s2058"/>
    <customShpInfo spid="_x0000_s205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1594</Words>
  <Characters>9092</Characters>
  <Application>Microsoft Office Word</Application>
  <DocSecurity>0</DocSecurity>
  <Lines>75</Lines>
  <Paragraphs>21</Paragraphs>
  <ScaleCrop>false</ScaleCrop>
  <Company/>
  <LinksUpToDate>false</LinksUpToDate>
  <CharactersWithSpaces>10665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4</cp:revision>
  <cp:lastPrinted>2021-07-11T01:28:00Z</cp:lastPrinted>
  <dcterms:created xsi:type="dcterms:W3CDTF">2019-12-11T08:47:00Z</dcterms:created>
  <dcterms:modified xsi:type="dcterms:W3CDTF">2023-09-22T02:06:00Z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2018-01-23T00:00:00Z</vt:filetime>
  </property>
  <property fmtid="{D5CDD505-2E9C-101B-9397-08002B2CF9AE}" pid="3" name="Creator">
    <vt:lpwstr>WPS Office</vt:lpwstr>
  </property>
  <property fmtid="{D5CDD505-2E9C-101B-9397-08002B2CF9AE}" pid="4" name="LastSaved">
    <vt:filetime>2019-12-11T00:00:00Z</vt:filetime>
  </property>
  <property fmtid="{D5CDD505-2E9C-101B-9397-08002B2CF9AE}" pid="5" name="KSOProductBuildVer">
    <vt:lpwstr>2052-11.1.0.12980</vt:lpwstr>
  </property>
  <property fmtid="{D5CDD505-2E9C-101B-9397-08002B2CF9AE}" pid="6" name="ICV">
    <vt:lpwstr>7C708A952425491792E87392A0C205CB</vt:lpwstr>
  </property>
</Properties>
</file>